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Par151"/>
            <w:bookmarkEnd w:id="0"/>
            <w:r w:rsidRPr="007A1FEF">
              <w:rPr>
                <w:b/>
              </w:rPr>
              <w:t>Уведомление</w:t>
            </w:r>
          </w:p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</w:pPr>
            <w:r w:rsidRPr="007A1FEF">
              <w:rPr>
                <w:b/>
              </w:rPr>
              <w:t>о проведении публичных консультаций по оценке регулирующего воздействия</w:t>
            </w:r>
          </w:p>
        </w:tc>
      </w:tr>
      <w:tr w:rsidR="00D40D2A" w:rsidRPr="00514B28" w:rsidTr="00ED0552">
        <w:tc>
          <w:tcPr>
            <w:tcW w:w="10268" w:type="dxa"/>
          </w:tcPr>
          <w:p w:rsidR="00D40D2A" w:rsidRPr="00514B28" w:rsidRDefault="00D40D2A" w:rsidP="009D1891">
            <w:pPr>
              <w:pStyle w:val="a3"/>
              <w:tabs>
                <w:tab w:val="clear" w:pos="9355"/>
                <w:tab w:val="left" w:pos="708"/>
                <w:tab w:val="right" w:pos="9639"/>
              </w:tabs>
              <w:spacing w:after="0" w:line="240" w:lineRule="auto"/>
              <w:ind w:right="-1"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B28">
              <w:rPr>
                <w:rFonts w:ascii="Times New Roman" w:hAnsi="Times New Roman"/>
                <w:sz w:val="24"/>
                <w:szCs w:val="24"/>
              </w:rPr>
              <w:t xml:space="preserve">Настоящим 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="00AE1227" w:rsidRPr="00514B28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уведомляет о проведении публичных консультаций в целях </w:t>
            </w:r>
            <w:proofErr w:type="gramStart"/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проекта постановления администрации 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proofErr w:type="gramEnd"/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1227" w:rsidRPr="00514B28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FA5097" w:rsidRPr="0051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33D" w:rsidRPr="00514B28">
              <w:rPr>
                <w:rFonts w:ascii="Times New Roman" w:hAnsi="Times New Roman"/>
                <w:sz w:val="24"/>
                <w:szCs w:val="24"/>
              </w:rPr>
              <w:t>«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514B28" w:rsidRPr="00514B28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514B28" w:rsidRPr="00514B2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51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>по предоставлению муниципальной услуги «Предварительное согласование предоставления земельного участка</w:t>
            </w:r>
            <w:r w:rsidR="00514B28">
              <w:rPr>
                <w:rFonts w:ascii="Times New Roman" w:hAnsi="Times New Roman"/>
                <w:sz w:val="24"/>
                <w:szCs w:val="24"/>
              </w:rPr>
              <w:t>»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>.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both"/>
            </w:pPr>
            <w:r w:rsidRPr="007A1FEF">
              <w:t>Сроки проведения публичных консультаций:</w:t>
            </w:r>
          </w:p>
          <w:p w:rsidR="00D40D2A" w:rsidRPr="007A1FEF" w:rsidRDefault="00D40D2A" w:rsidP="00514B28">
            <w:pPr>
              <w:autoSpaceDE w:val="0"/>
              <w:autoSpaceDN w:val="0"/>
              <w:adjustRightInd w:val="0"/>
              <w:jc w:val="both"/>
            </w:pPr>
            <w:r w:rsidRPr="007A1FEF">
              <w:t>«</w:t>
            </w:r>
            <w:r w:rsidR="00514B28">
              <w:t>12</w:t>
            </w:r>
            <w:r w:rsidRPr="007A1FEF">
              <w:t>»</w:t>
            </w:r>
            <w:r w:rsidR="00514B28">
              <w:t xml:space="preserve"> мая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670466">
              <w:t xml:space="preserve"> </w:t>
            </w:r>
            <w:r w:rsidRPr="007A1FEF">
              <w:t>года – «</w:t>
            </w:r>
            <w:r w:rsidR="00514B28">
              <w:t>11</w:t>
            </w:r>
            <w:r w:rsidR="0083197A">
              <w:t>»</w:t>
            </w:r>
            <w:r w:rsidR="00CF15EB">
              <w:t xml:space="preserve"> </w:t>
            </w:r>
            <w:r w:rsidR="00514B28">
              <w:t>июня</w:t>
            </w:r>
            <w:r w:rsidR="00BB410B">
              <w:t xml:space="preserve">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CF15EB">
              <w:t xml:space="preserve"> </w:t>
            </w:r>
            <w:r w:rsidRPr="007A1FEF">
              <w:t>года.</w:t>
            </w:r>
            <w:bookmarkStart w:id="1" w:name="_GoBack"/>
            <w:bookmarkEnd w:id="1"/>
          </w:p>
        </w:tc>
      </w:tr>
      <w:tr w:rsidR="00D40D2A" w:rsidRPr="00AE1227" w:rsidTr="00ED0552">
        <w:tc>
          <w:tcPr>
            <w:tcW w:w="10268" w:type="dxa"/>
          </w:tcPr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Способ направления участниками публичных консультаций своих предложений и замечаний:</w:t>
            </w:r>
          </w:p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предложения и замечания направляются в электронном виде на адрес: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предложения   и   замечания  направляются  в  электронном  виде  на  адрес: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4B28" w:rsidRP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kumi.zem@adm.nav.nnov.ru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или на бумажном носителе по адресу: 607102, Нижегородская область, 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округ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Навашинский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авашино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ул.Ленина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д.28А.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Контактные лица по вопросам публичных консультаций: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Колпакова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Светлана Викторовна,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Монахова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Екатерина Александровна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телефон (83175) 5- 66-64, 5-50-38</w:t>
            </w:r>
          </w:p>
          <w:p w:rsidR="00D40D2A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работы: с 8.00 до 17.15 по рабочим дням,  пятница с 8.00 до 16.00,  обеденный перерыв с 12.00 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13.00.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>Прилагаемые к уведомлению материалы:</w:t>
            </w:r>
          </w:p>
          <w:p w:rsidR="00D40D2A" w:rsidRPr="007A1FEF" w:rsidRDefault="00D40D2A" w:rsidP="00670466">
            <w:pPr>
              <w:ind w:firstLine="709"/>
              <w:jc w:val="both"/>
            </w:pPr>
            <w:r w:rsidRPr="007A1FEF">
              <w:t xml:space="preserve">1. </w:t>
            </w:r>
            <w:r w:rsidR="00AE1227">
              <w:t>П</w:t>
            </w:r>
            <w:r w:rsidRPr="007A1FEF">
              <w:t xml:space="preserve">роект </w:t>
            </w:r>
            <w:r w:rsidR="00AE1227">
              <w:t xml:space="preserve">постановления администрации </w:t>
            </w:r>
            <w:r w:rsidR="00514B28">
              <w:t>муниципального</w:t>
            </w:r>
            <w:r w:rsidR="00AE1227">
              <w:t xml:space="preserve"> округа </w:t>
            </w:r>
            <w:proofErr w:type="spellStart"/>
            <w:r w:rsidR="00AE1227">
              <w:t>Навашинский</w:t>
            </w:r>
            <w:proofErr w:type="spellEnd"/>
            <w:r w:rsidR="00AE1227">
              <w:t xml:space="preserve"> Нижегородской области</w:t>
            </w:r>
            <w:r w:rsidR="000B7628">
              <w:t xml:space="preserve"> </w:t>
            </w:r>
            <w:r w:rsidR="003A533D">
              <w:rPr>
                <w:rFonts w:eastAsia="Calibri"/>
                <w:lang w:eastAsia="en-US"/>
              </w:rPr>
              <w:t>«</w:t>
            </w:r>
            <w:r w:rsidR="00514B28" w:rsidRPr="00514B28"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514B28" w:rsidRPr="00514B28">
              <w:t>Навашинский</w:t>
            </w:r>
            <w:proofErr w:type="spellEnd"/>
            <w:r w:rsidR="00514B28" w:rsidRPr="00514B28">
              <w:t xml:space="preserve"> Нижегородской области</w:t>
            </w:r>
            <w:r w:rsidR="00514B28">
              <w:t xml:space="preserve"> </w:t>
            </w:r>
            <w:r w:rsidR="00514B28" w:rsidRPr="00514B28">
              <w:t>по предоставлению муниципальной услуги «Предварительное согласование предоставления земельного участка</w:t>
            </w:r>
            <w:r w:rsidR="003A533D" w:rsidRPr="003A533D">
              <w:rPr>
                <w:rFonts w:eastAsia="Calibri"/>
                <w:lang w:eastAsia="en-US"/>
              </w:rPr>
              <w:t>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AE1227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2. П</w:t>
            </w:r>
            <w:r w:rsidR="00D40D2A" w:rsidRPr="007A1FEF">
              <w:t>ояснительная записка к проекту</w:t>
            </w:r>
            <w:r>
              <w:t xml:space="preserve"> постановления администрации </w:t>
            </w:r>
            <w:r w:rsidR="00514B28">
              <w:t>муниципального</w:t>
            </w:r>
            <w:r>
              <w:t xml:space="preserve"> округа </w:t>
            </w:r>
            <w:proofErr w:type="spellStart"/>
            <w:r>
              <w:t>Навашинский</w:t>
            </w:r>
            <w:proofErr w:type="spellEnd"/>
            <w:r>
              <w:t xml:space="preserve"> Нижегородской области </w:t>
            </w:r>
            <w:r w:rsidR="003A533D">
              <w:rPr>
                <w:rFonts w:eastAsia="Calibri"/>
                <w:lang w:eastAsia="en-US"/>
              </w:rPr>
              <w:t>«</w:t>
            </w:r>
            <w:r w:rsidR="00514B28" w:rsidRPr="00514B28"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514B28" w:rsidRPr="00514B28">
              <w:t>Навашинский</w:t>
            </w:r>
            <w:proofErr w:type="spellEnd"/>
            <w:r w:rsidR="00514B28" w:rsidRPr="00514B28">
              <w:t xml:space="preserve"> Нижегородской области</w:t>
            </w:r>
            <w:r w:rsidR="00514B28">
              <w:t xml:space="preserve"> </w:t>
            </w:r>
            <w:r w:rsidR="00514B28" w:rsidRPr="00514B28">
              <w:t>по предоставлению муниципальной услуги «Предварительное согласование предоставления земельного участка</w:t>
            </w:r>
            <w:r w:rsidR="003A533D" w:rsidRPr="003A533D">
              <w:rPr>
                <w:rFonts w:eastAsia="Calibri"/>
                <w:lang w:eastAsia="en-US"/>
              </w:rPr>
              <w:t>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 xml:space="preserve">3. </w:t>
            </w:r>
            <w:r w:rsidR="00AE1227">
              <w:t>О</w:t>
            </w:r>
            <w:r w:rsidRPr="007A1FEF">
              <w:t>просный лист для проведения публичных консультаций.</w:t>
            </w:r>
          </w:p>
        </w:tc>
      </w:tr>
      <w:tr w:rsidR="00AE1227" w:rsidRPr="007A1FEF" w:rsidTr="00ED0552">
        <w:tc>
          <w:tcPr>
            <w:tcW w:w="10268" w:type="dxa"/>
          </w:tcPr>
          <w:p w:rsidR="00AE1227" w:rsidRPr="007A1FEF" w:rsidRDefault="00AE1227" w:rsidP="00ED055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40D2A" w:rsidRPr="007A1FEF" w:rsidRDefault="00D40D2A" w:rsidP="00D40D2A">
      <w:pPr>
        <w:autoSpaceDE w:val="0"/>
        <w:autoSpaceDN w:val="0"/>
        <w:adjustRightInd w:val="0"/>
        <w:ind w:firstLine="540"/>
        <w:jc w:val="both"/>
      </w:pPr>
    </w:p>
    <w:p w:rsidR="00D40D2A" w:rsidRPr="007A1FEF" w:rsidRDefault="000B55BC" w:rsidP="000B55BC">
      <w:pPr>
        <w:autoSpaceDE w:val="0"/>
        <w:autoSpaceDN w:val="0"/>
        <w:adjustRightInd w:val="0"/>
        <w:jc w:val="both"/>
      </w:pPr>
      <w:r>
        <w:t>Председатель КУМИ                                                                                                         С.В.Колпакова</w:t>
      </w:r>
    </w:p>
    <w:p w:rsidR="000C2E7D" w:rsidRDefault="000C2E7D">
      <w:bookmarkStart w:id="2" w:name="Par188"/>
      <w:bookmarkStart w:id="3" w:name="Par225"/>
      <w:bookmarkEnd w:id="2"/>
      <w:bookmarkEnd w:id="3"/>
    </w:p>
    <w:sectPr w:rsidR="000C2E7D" w:rsidSect="00D40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F91D2A"/>
    <w:multiLevelType w:val="hybridMultilevel"/>
    <w:tmpl w:val="F634E5CA"/>
    <w:lvl w:ilvl="0" w:tplc="B9A0A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A"/>
    <w:rsid w:val="00070231"/>
    <w:rsid w:val="000B55BC"/>
    <w:rsid w:val="000B7628"/>
    <w:rsid w:val="000C2E7D"/>
    <w:rsid w:val="000D27C6"/>
    <w:rsid w:val="0023354C"/>
    <w:rsid w:val="00387DB4"/>
    <w:rsid w:val="003A533D"/>
    <w:rsid w:val="00415A84"/>
    <w:rsid w:val="004C0C09"/>
    <w:rsid w:val="00514B28"/>
    <w:rsid w:val="005A3198"/>
    <w:rsid w:val="005E749B"/>
    <w:rsid w:val="00670466"/>
    <w:rsid w:val="006E5BB6"/>
    <w:rsid w:val="006F3357"/>
    <w:rsid w:val="007E0211"/>
    <w:rsid w:val="007F7C62"/>
    <w:rsid w:val="0083197A"/>
    <w:rsid w:val="00882F31"/>
    <w:rsid w:val="008A1917"/>
    <w:rsid w:val="00952E4E"/>
    <w:rsid w:val="009D1891"/>
    <w:rsid w:val="00A20540"/>
    <w:rsid w:val="00AB72E2"/>
    <w:rsid w:val="00AE1227"/>
    <w:rsid w:val="00BB410B"/>
    <w:rsid w:val="00BD149F"/>
    <w:rsid w:val="00BD46F5"/>
    <w:rsid w:val="00CF15EB"/>
    <w:rsid w:val="00D40D2A"/>
    <w:rsid w:val="00DC2578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Абрамова М.А.</cp:lastModifiedBy>
  <cp:revision>24</cp:revision>
  <dcterms:created xsi:type="dcterms:W3CDTF">2021-10-12T11:00:00Z</dcterms:created>
  <dcterms:modified xsi:type="dcterms:W3CDTF">2026-05-05T06:38:00Z</dcterms:modified>
</cp:coreProperties>
</file>