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4" w:type="dxa"/>
        <w:jc w:val="center"/>
        <w:tblLayout w:type="fixed"/>
        <w:tblLook w:val="0000" w:firstRow="0" w:lastRow="0" w:firstColumn="0" w:lastColumn="0" w:noHBand="0" w:noVBand="0"/>
      </w:tblPr>
      <w:tblGrid>
        <w:gridCol w:w="10384"/>
      </w:tblGrid>
      <w:tr w:rsidR="00B4403E" w:rsidRPr="00CF49EF" w:rsidTr="009E1899">
        <w:trPr>
          <w:jc w:val="center"/>
        </w:trPr>
        <w:tc>
          <w:tcPr>
            <w:tcW w:w="10384" w:type="dxa"/>
          </w:tcPr>
          <w:p w:rsidR="00B4403E" w:rsidRPr="00CF49EF" w:rsidRDefault="00B4403E" w:rsidP="009E1899">
            <w:pPr>
              <w:jc w:val="center"/>
            </w:pPr>
            <w:r>
              <w:rPr>
                <w:noProof/>
              </w:rPr>
              <w:drawing>
                <wp:inline distT="0" distB="0" distL="0" distR="0" wp14:anchorId="40B25539" wp14:editId="147C53EF">
                  <wp:extent cx="749935" cy="93916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939165"/>
                          </a:xfrm>
                          <a:prstGeom prst="rect">
                            <a:avLst/>
                          </a:prstGeom>
                          <a:noFill/>
                        </pic:spPr>
                      </pic:pic>
                    </a:graphicData>
                  </a:graphic>
                </wp:inline>
              </w:drawing>
            </w:r>
          </w:p>
          <w:p w:rsidR="006A0FF2" w:rsidRPr="008078DA" w:rsidRDefault="006A0FF2" w:rsidP="006A0FF2">
            <w:pPr>
              <w:keepNext/>
              <w:jc w:val="center"/>
              <w:outlineLvl w:val="1"/>
              <w:rPr>
                <w:rFonts w:eastAsia="Arial Unicode MS"/>
                <w:b/>
                <w:bCs/>
                <w:sz w:val="32"/>
                <w:szCs w:val="32"/>
              </w:rPr>
            </w:pPr>
            <w:bookmarkStart w:id="0" w:name="_Toc216855020"/>
            <w:bookmarkStart w:id="1" w:name="_Toc217047612"/>
            <w:r w:rsidRPr="008078DA">
              <w:rPr>
                <w:rFonts w:eastAsia="Arial Unicode MS"/>
                <w:b/>
                <w:bCs/>
                <w:sz w:val="32"/>
                <w:szCs w:val="32"/>
              </w:rPr>
              <w:t>Администрация</w:t>
            </w:r>
            <w:bookmarkEnd w:id="0"/>
            <w:bookmarkEnd w:id="1"/>
          </w:p>
          <w:p w:rsidR="006A0FF2" w:rsidRPr="008078DA" w:rsidRDefault="006A0FF2" w:rsidP="006A0FF2">
            <w:pPr>
              <w:keepNext/>
              <w:jc w:val="center"/>
              <w:outlineLvl w:val="1"/>
              <w:rPr>
                <w:rFonts w:eastAsia="Arial Unicode MS"/>
                <w:b/>
                <w:bCs/>
                <w:sz w:val="32"/>
                <w:szCs w:val="32"/>
              </w:rPr>
            </w:pPr>
            <w:r w:rsidRPr="008078DA">
              <w:rPr>
                <w:rFonts w:eastAsia="Arial Unicode MS"/>
                <w:b/>
                <w:bCs/>
                <w:sz w:val="32"/>
                <w:szCs w:val="32"/>
              </w:rPr>
              <w:t xml:space="preserve"> </w:t>
            </w:r>
            <w:bookmarkStart w:id="2" w:name="_Toc216855021"/>
            <w:bookmarkStart w:id="3" w:name="_Toc217047613"/>
            <w:r>
              <w:rPr>
                <w:rFonts w:eastAsia="Arial Unicode MS"/>
                <w:b/>
                <w:bCs/>
                <w:sz w:val="32"/>
                <w:szCs w:val="32"/>
              </w:rPr>
              <w:t>муниципального</w:t>
            </w:r>
            <w:r w:rsidRPr="008078DA">
              <w:rPr>
                <w:rFonts w:eastAsia="Arial Unicode MS"/>
                <w:b/>
                <w:bCs/>
                <w:sz w:val="32"/>
                <w:szCs w:val="32"/>
              </w:rPr>
              <w:t xml:space="preserve"> округа Навашинский</w:t>
            </w:r>
            <w:bookmarkEnd w:id="2"/>
            <w:bookmarkEnd w:id="3"/>
          </w:p>
          <w:p w:rsidR="006A0FF2" w:rsidRPr="008078DA" w:rsidRDefault="006A0FF2" w:rsidP="006A0FF2">
            <w:pPr>
              <w:keepNext/>
              <w:jc w:val="center"/>
              <w:outlineLvl w:val="1"/>
              <w:rPr>
                <w:rFonts w:eastAsia="Arial Unicode MS"/>
                <w:b/>
                <w:bCs/>
                <w:sz w:val="32"/>
                <w:szCs w:val="32"/>
              </w:rPr>
            </w:pPr>
            <w:bookmarkStart w:id="4" w:name="_Toc216855022"/>
            <w:bookmarkStart w:id="5" w:name="_Toc217047614"/>
            <w:r w:rsidRPr="008078DA">
              <w:rPr>
                <w:rFonts w:eastAsia="Arial Unicode MS"/>
                <w:b/>
                <w:bCs/>
                <w:sz w:val="32"/>
                <w:szCs w:val="32"/>
              </w:rPr>
              <w:t>Нижегородской области</w:t>
            </w:r>
            <w:bookmarkEnd w:id="4"/>
            <w:bookmarkEnd w:id="5"/>
          </w:p>
          <w:p w:rsidR="006A0FF2" w:rsidRPr="008078DA" w:rsidRDefault="006A0FF2" w:rsidP="006A0FF2">
            <w:pPr>
              <w:jc w:val="center"/>
            </w:pPr>
          </w:p>
          <w:p w:rsidR="00B4403E" w:rsidRDefault="006A0FF2" w:rsidP="006A0FF2">
            <w:pPr>
              <w:keepNext/>
              <w:jc w:val="center"/>
              <w:outlineLvl w:val="2"/>
              <w:rPr>
                <w:rFonts w:ascii="Arial" w:eastAsia="Arial Unicode MS" w:hAnsi="Arial" w:cs="Arial"/>
                <w:b/>
                <w:bCs/>
                <w:spacing w:val="-20"/>
                <w:sz w:val="40"/>
                <w:szCs w:val="40"/>
              </w:rPr>
            </w:pPr>
            <w:bookmarkStart w:id="6" w:name="_Toc216855023"/>
            <w:bookmarkStart w:id="7" w:name="_Toc217047615"/>
            <w:r w:rsidRPr="008078DA">
              <w:rPr>
                <w:rFonts w:eastAsia="Arial Unicode MS"/>
                <w:b/>
                <w:bCs/>
                <w:spacing w:val="-20"/>
                <w:sz w:val="40"/>
                <w:szCs w:val="40"/>
              </w:rPr>
              <w:t>П О С Т А Н О В Л Е Н И Е</w:t>
            </w:r>
            <w:bookmarkEnd w:id="6"/>
            <w:bookmarkEnd w:id="7"/>
          </w:p>
          <w:p w:rsidR="00B4403E" w:rsidRPr="00CF49EF" w:rsidRDefault="00B4403E" w:rsidP="009E1899">
            <w:pPr>
              <w:keepNext/>
              <w:jc w:val="center"/>
              <w:outlineLvl w:val="2"/>
              <w:rPr>
                <w:rFonts w:ascii="Arial" w:eastAsia="Arial Unicode MS" w:hAnsi="Arial" w:cs="Arial"/>
                <w:b/>
                <w:bCs/>
                <w:spacing w:val="-20"/>
                <w:sz w:val="20"/>
                <w:szCs w:val="40"/>
              </w:rPr>
            </w:pPr>
          </w:p>
        </w:tc>
      </w:tr>
    </w:tbl>
    <w:p w:rsidR="00B4403E" w:rsidRPr="00CF49EF" w:rsidRDefault="00B4403E" w:rsidP="00B4403E">
      <w:pPr>
        <w:jc w:val="both"/>
        <w:rPr>
          <w:sz w:val="26"/>
          <w:szCs w:val="26"/>
        </w:rPr>
      </w:pPr>
    </w:p>
    <w:p w:rsidR="00B4403E" w:rsidRDefault="00B4403E" w:rsidP="00B4403E">
      <w:pPr>
        <w:jc w:val="both"/>
        <w:rPr>
          <w:sz w:val="26"/>
          <w:szCs w:val="26"/>
          <w:u w:val="single"/>
        </w:rPr>
      </w:pPr>
      <w:r>
        <w:rPr>
          <w:sz w:val="26"/>
          <w:szCs w:val="26"/>
        </w:rPr>
        <w:t xml:space="preserve">                                                                                                     </w:t>
      </w:r>
      <w:r w:rsidR="00593423">
        <w:rPr>
          <w:sz w:val="26"/>
          <w:szCs w:val="26"/>
        </w:rPr>
        <w:t xml:space="preserve">           </w:t>
      </w:r>
      <w:r w:rsidR="006A0FF2">
        <w:rPr>
          <w:sz w:val="26"/>
          <w:szCs w:val="26"/>
        </w:rPr>
        <w:t xml:space="preserve"> </w:t>
      </w:r>
      <w:r>
        <w:rPr>
          <w:sz w:val="26"/>
          <w:szCs w:val="26"/>
        </w:rPr>
        <w:t xml:space="preserve"> </w:t>
      </w:r>
      <w:r w:rsidR="00E75BD6" w:rsidRPr="00E75BD6">
        <w:rPr>
          <w:sz w:val="26"/>
          <w:szCs w:val="26"/>
          <w:u w:val="single"/>
        </w:rPr>
        <w:t>13.02.2026</w:t>
      </w:r>
      <w:r w:rsidR="00E75BD6">
        <w:rPr>
          <w:sz w:val="26"/>
          <w:szCs w:val="26"/>
        </w:rPr>
        <w:t xml:space="preserve"> </w:t>
      </w:r>
      <w:r w:rsidRPr="00CF49EF">
        <w:rPr>
          <w:sz w:val="26"/>
          <w:szCs w:val="26"/>
        </w:rPr>
        <w:t>№</w:t>
      </w:r>
      <w:r w:rsidR="00E75BD6">
        <w:rPr>
          <w:sz w:val="26"/>
          <w:szCs w:val="26"/>
        </w:rPr>
        <w:t xml:space="preserve"> </w:t>
      </w:r>
      <w:r w:rsidR="00E75BD6" w:rsidRPr="00E75BD6">
        <w:rPr>
          <w:sz w:val="26"/>
          <w:szCs w:val="26"/>
          <w:u w:val="single"/>
        </w:rPr>
        <w:t>131</w:t>
      </w:r>
    </w:p>
    <w:p w:rsidR="00B4403E" w:rsidRDefault="00B4403E" w:rsidP="00B4403E">
      <w:pPr>
        <w:autoSpaceDE w:val="0"/>
        <w:autoSpaceDN w:val="0"/>
        <w:adjustRightInd w:val="0"/>
        <w:ind w:firstLine="3828"/>
        <w:jc w:val="center"/>
        <w:rPr>
          <w:b/>
          <w:color w:val="FF0000"/>
          <w:sz w:val="26"/>
          <w:szCs w:val="26"/>
        </w:rPr>
      </w:pPr>
    </w:p>
    <w:p w:rsidR="00B67B16" w:rsidRDefault="00B67B16" w:rsidP="00B67B16">
      <w:pPr>
        <w:widowControl w:val="0"/>
        <w:autoSpaceDE w:val="0"/>
        <w:autoSpaceDN w:val="0"/>
        <w:adjustRightInd w:val="0"/>
        <w:jc w:val="center"/>
        <w:rPr>
          <w:b/>
        </w:rPr>
      </w:pPr>
      <w:r w:rsidRPr="00B67B16">
        <w:rPr>
          <w:b/>
        </w:rPr>
        <w:t>Об утверждении Порядка (план</w:t>
      </w:r>
      <w:r>
        <w:rPr>
          <w:b/>
        </w:rPr>
        <w:t>а</w:t>
      </w:r>
      <w:r w:rsidRPr="00B67B16">
        <w:rPr>
          <w:b/>
        </w:rPr>
        <w:t xml:space="preserve">) действий по ликвидации последствий аварийных ситуаций в сфере теплоснабжения в </w:t>
      </w:r>
      <w:r>
        <w:rPr>
          <w:b/>
        </w:rPr>
        <w:t xml:space="preserve"> муниципальном</w:t>
      </w:r>
      <w:r w:rsidRPr="00B67B16">
        <w:rPr>
          <w:b/>
        </w:rPr>
        <w:t xml:space="preserve"> округе </w:t>
      </w:r>
      <w:proofErr w:type="spellStart"/>
      <w:r>
        <w:rPr>
          <w:b/>
        </w:rPr>
        <w:t>Навашинский</w:t>
      </w:r>
      <w:proofErr w:type="spellEnd"/>
      <w:r>
        <w:rPr>
          <w:b/>
        </w:rPr>
        <w:t xml:space="preserve"> </w:t>
      </w:r>
      <w:r w:rsidRPr="00B67B16">
        <w:rPr>
          <w:b/>
        </w:rPr>
        <w:t xml:space="preserve">Нижегородской области </w:t>
      </w:r>
    </w:p>
    <w:p w:rsidR="00593423" w:rsidRPr="00B67B16" w:rsidRDefault="00593423" w:rsidP="00B67B16">
      <w:pPr>
        <w:widowControl w:val="0"/>
        <w:autoSpaceDE w:val="0"/>
        <w:autoSpaceDN w:val="0"/>
        <w:adjustRightInd w:val="0"/>
        <w:jc w:val="center"/>
        <w:rPr>
          <w:b/>
        </w:rPr>
      </w:pPr>
    </w:p>
    <w:p w:rsidR="00B67B16" w:rsidRPr="00B67B16" w:rsidRDefault="00B67B16" w:rsidP="00B67B16">
      <w:pPr>
        <w:widowControl w:val="0"/>
        <w:autoSpaceDE w:val="0"/>
        <w:autoSpaceDN w:val="0"/>
        <w:adjustRightInd w:val="0"/>
        <w:ind w:firstLine="709"/>
        <w:jc w:val="both"/>
        <w:rPr>
          <w:b/>
        </w:rPr>
      </w:pPr>
      <w:proofErr w:type="gramStart"/>
      <w:r w:rsidRPr="00B67B16">
        <w:t xml:space="preserve">В соответствии с Федеральным </w:t>
      </w:r>
      <w:hyperlink r:id="rId9" w:history="1">
        <w:r w:rsidRPr="00B67B16">
          <w:t>законом</w:t>
        </w:r>
      </w:hyperlink>
      <w:r w:rsidRPr="00B67B16">
        <w:t xml:space="preserve"> от 6 октября 2003 г. № 131-ФЗ «Об общих принципах организации местного самоуправления в Российской Федерации»,  от 11 ноября 1994 г. № 68-ФЗ «О защите населения и территорий от чрезвычайных ситуаций природного и техногенного характера», от 27 июля 2010 № 190-ФЗ «О теплоснабжении», постановлением Правительства РФ от 30 декабря 2003 г. № 794 «О единой государственной системе предупреждения и</w:t>
      </w:r>
      <w:proofErr w:type="gramEnd"/>
      <w:r w:rsidRPr="00B67B16">
        <w:t xml:space="preserve"> </w:t>
      </w:r>
      <w:proofErr w:type="gramStart"/>
      <w:r w:rsidRPr="00B67B16">
        <w:t xml:space="preserve">ликвидации чрезвычайных ситуаций», в соответствии с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координации деятельности должностных лиц администрации, отраслевых и территориальных органов, </w:t>
      </w:r>
      <w:proofErr w:type="spellStart"/>
      <w:r w:rsidRPr="00B67B16">
        <w:t>ресурсоснабжающих</w:t>
      </w:r>
      <w:proofErr w:type="spellEnd"/>
      <w:r w:rsidRPr="00B67B16">
        <w:t xml:space="preserve"> организаций, потребителей тепловой энергии при решении вопросов, связанных с ликвидацией последствий аварийных ситуаций в</w:t>
      </w:r>
      <w:proofErr w:type="gramEnd"/>
      <w:r w:rsidRPr="00B67B16">
        <w:t xml:space="preserve"> сфере теплоснабжения, Администрация </w:t>
      </w:r>
      <w:r>
        <w:t>муниципального</w:t>
      </w:r>
      <w:r w:rsidRPr="00B67B16">
        <w:t xml:space="preserve"> округа </w:t>
      </w:r>
      <w:proofErr w:type="spellStart"/>
      <w:r w:rsidRPr="00B67B16">
        <w:t>Навашинский</w:t>
      </w:r>
      <w:proofErr w:type="spellEnd"/>
      <w:r w:rsidRPr="00B67B16">
        <w:t xml:space="preserve"> </w:t>
      </w:r>
      <w:proofErr w:type="gramStart"/>
      <w:r w:rsidRPr="00B67B16">
        <w:rPr>
          <w:b/>
        </w:rPr>
        <w:t>п</w:t>
      </w:r>
      <w:proofErr w:type="gramEnd"/>
      <w:r w:rsidRPr="00B67B16">
        <w:rPr>
          <w:b/>
        </w:rPr>
        <w:t xml:space="preserve"> о с т а н о в л я е т:</w:t>
      </w:r>
    </w:p>
    <w:p w:rsidR="00B67B16" w:rsidRPr="00B67B16" w:rsidRDefault="00B67B16" w:rsidP="00B67B16">
      <w:pPr>
        <w:widowControl w:val="0"/>
        <w:autoSpaceDE w:val="0"/>
        <w:autoSpaceDN w:val="0"/>
        <w:adjustRightInd w:val="0"/>
        <w:ind w:firstLine="708"/>
        <w:jc w:val="both"/>
      </w:pPr>
      <w:r w:rsidRPr="00B67B16">
        <w:t xml:space="preserve">1. Утвердить </w:t>
      </w:r>
      <w:r>
        <w:t>Порядок (план</w:t>
      </w:r>
      <w:r w:rsidRPr="00B67B16">
        <w:t xml:space="preserve">) действий по ликвидации последствий аварийных ситуаций в сфере теплоснабжения в  муниципальном округе </w:t>
      </w:r>
      <w:proofErr w:type="spellStart"/>
      <w:r w:rsidRPr="00B67B16">
        <w:t>Навашинский</w:t>
      </w:r>
      <w:proofErr w:type="spellEnd"/>
      <w:r w:rsidRPr="00B67B16">
        <w:t xml:space="preserve"> Нижегородской области.</w:t>
      </w:r>
    </w:p>
    <w:p w:rsidR="00B67B16" w:rsidRPr="00B67B16" w:rsidRDefault="00B67B16" w:rsidP="00B67B16">
      <w:pPr>
        <w:widowControl w:val="0"/>
        <w:autoSpaceDE w:val="0"/>
        <w:autoSpaceDN w:val="0"/>
        <w:adjustRightInd w:val="0"/>
        <w:ind w:firstLine="708"/>
        <w:jc w:val="both"/>
      </w:pPr>
      <w:r w:rsidRPr="00B67B16">
        <w:t>2.</w:t>
      </w:r>
      <w:r w:rsidRPr="00B67B16">
        <w:rPr>
          <w:bCs/>
        </w:rPr>
        <w:t xml:space="preserve"> </w:t>
      </w:r>
      <w:r w:rsidRPr="00B67B16">
        <w:t xml:space="preserve">Организационному отделу администрации </w:t>
      </w:r>
      <w:r>
        <w:t>муниципального</w:t>
      </w:r>
      <w:r w:rsidRPr="00B67B16">
        <w:t xml:space="preserve"> округа </w:t>
      </w:r>
      <w:proofErr w:type="spellStart"/>
      <w:r w:rsidRPr="00B67B16">
        <w:t>Навашинский</w:t>
      </w:r>
      <w:proofErr w:type="spellEnd"/>
      <w:r w:rsidRPr="00B67B16">
        <w:t xml:space="preserve"> обеспечить размещение настоящего постановления на официальном сайте органов местного самоуправления </w:t>
      </w:r>
      <w:r>
        <w:t>муниципального</w:t>
      </w:r>
      <w:r w:rsidRPr="00B67B16">
        <w:t xml:space="preserve"> округа </w:t>
      </w:r>
      <w:proofErr w:type="spellStart"/>
      <w:r w:rsidRPr="00B67B16">
        <w:t>Навашинский</w:t>
      </w:r>
      <w:proofErr w:type="spellEnd"/>
      <w:r w:rsidRPr="00B67B16">
        <w:t xml:space="preserve"> Нижегородской области в информационно-телекоммуникационной сети «Интернет» и опубликовать в официальном вестнике - приложении к газете «</w:t>
      </w:r>
      <w:proofErr w:type="spellStart"/>
      <w:proofErr w:type="gramStart"/>
      <w:r w:rsidRPr="00B67B16">
        <w:t>Приокская</w:t>
      </w:r>
      <w:proofErr w:type="spellEnd"/>
      <w:proofErr w:type="gramEnd"/>
      <w:r w:rsidRPr="00B67B16">
        <w:t xml:space="preserve"> правда».</w:t>
      </w:r>
    </w:p>
    <w:p w:rsidR="00B67B16" w:rsidRPr="00B67B16" w:rsidRDefault="00B67B16" w:rsidP="00B67B16">
      <w:pPr>
        <w:widowControl w:val="0"/>
        <w:tabs>
          <w:tab w:val="left" w:pos="709"/>
        </w:tabs>
        <w:autoSpaceDE w:val="0"/>
        <w:autoSpaceDN w:val="0"/>
        <w:adjustRightInd w:val="0"/>
        <w:jc w:val="both"/>
      </w:pPr>
      <w:r w:rsidRPr="00B67B16">
        <w:t xml:space="preserve">         3. </w:t>
      </w:r>
      <w:proofErr w:type="gramStart"/>
      <w:r w:rsidRPr="00B67B16">
        <w:t>Контроль за</w:t>
      </w:r>
      <w:proofErr w:type="gramEnd"/>
      <w:r w:rsidRPr="00B67B16">
        <w:t xml:space="preserve"> исполнением настоящего постановления возложить на  заместителя главы администрации, директора департамента О.М. Мамонову.</w:t>
      </w:r>
    </w:p>
    <w:p w:rsidR="00B67B16" w:rsidRPr="00B67B16" w:rsidRDefault="00B67B16" w:rsidP="00B67B16">
      <w:pPr>
        <w:widowControl w:val="0"/>
        <w:autoSpaceDE w:val="0"/>
        <w:autoSpaceDN w:val="0"/>
        <w:adjustRightInd w:val="0"/>
      </w:pPr>
    </w:p>
    <w:p w:rsidR="00B67B16" w:rsidRPr="00B67B16" w:rsidRDefault="00B67B16" w:rsidP="00B67B16">
      <w:pPr>
        <w:widowControl w:val="0"/>
        <w:autoSpaceDE w:val="0"/>
        <w:autoSpaceDN w:val="0"/>
        <w:adjustRightInd w:val="0"/>
      </w:pPr>
    </w:p>
    <w:p w:rsidR="00B67B16" w:rsidRPr="00B67B16" w:rsidRDefault="00B67B16" w:rsidP="00B67B16">
      <w:pPr>
        <w:widowControl w:val="0"/>
        <w:autoSpaceDE w:val="0"/>
        <w:autoSpaceDN w:val="0"/>
        <w:adjustRightInd w:val="0"/>
      </w:pPr>
    </w:p>
    <w:p w:rsidR="00B67B16" w:rsidRPr="00B67B16" w:rsidRDefault="00B67B16" w:rsidP="00B67B16">
      <w:pPr>
        <w:widowControl w:val="0"/>
        <w:autoSpaceDE w:val="0"/>
        <w:autoSpaceDN w:val="0"/>
        <w:adjustRightInd w:val="0"/>
      </w:pPr>
      <w:r w:rsidRPr="00B67B16">
        <w:t xml:space="preserve">Глава  местного самоуправления                                                                                    Т.А. </w:t>
      </w:r>
      <w:proofErr w:type="spellStart"/>
      <w:r w:rsidRPr="00B67B16">
        <w:t>Берсенева</w:t>
      </w:r>
      <w:proofErr w:type="spellEnd"/>
    </w:p>
    <w:p w:rsidR="00E418F9" w:rsidRDefault="00E75BD6"/>
    <w:p w:rsidR="00B67B16" w:rsidRDefault="00B67B16"/>
    <w:p w:rsidR="00B67B16" w:rsidRDefault="00B67B16"/>
    <w:p w:rsidR="00B67B16" w:rsidRDefault="00B67B16"/>
    <w:p w:rsidR="00B67B16" w:rsidRDefault="00B67B16"/>
    <w:p w:rsidR="00075778" w:rsidRPr="00075778" w:rsidRDefault="00075778" w:rsidP="007D5075">
      <w:pPr>
        <w:jc w:val="right"/>
      </w:pPr>
      <w:r>
        <w:rPr>
          <w:b/>
          <w:bCs/>
        </w:rPr>
        <w:lastRenderedPageBreak/>
        <w:t xml:space="preserve">                                                                                                                 </w:t>
      </w:r>
      <w:r w:rsidRPr="00075778">
        <w:rPr>
          <w:b/>
          <w:bCs/>
        </w:rPr>
        <w:t>УТВЕРЖДЕН</w:t>
      </w:r>
    </w:p>
    <w:p w:rsidR="00075778" w:rsidRPr="00075778" w:rsidRDefault="00075778" w:rsidP="00075778">
      <w:pPr>
        <w:jc w:val="right"/>
      </w:pPr>
      <w:r w:rsidRPr="00075778">
        <w:t xml:space="preserve">постановлением администрации </w:t>
      </w:r>
    </w:p>
    <w:p w:rsidR="00075778" w:rsidRPr="00075778" w:rsidRDefault="00075778" w:rsidP="00075778">
      <w:pPr>
        <w:jc w:val="right"/>
      </w:pPr>
      <w:r w:rsidRPr="00075778">
        <w:t xml:space="preserve">муниципального округа </w:t>
      </w:r>
      <w:proofErr w:type="spellStart"/>
      <w:r>
        <w:t>Навашинский</w:t>
      </w:r>
      <w:proofErr w:type="spellEnd"/>
    </w:p>
    <w:p w:rsidR="00075778" w:rsidRPr="00075778" w:rsidRDefault="007D5075" w:rsidP="007D5075">
      <w:pPr>
        <w:jc w:val="center"/>
      </w:pPr>
      <w:r>
        <w:t xml:space="preserve">                                                                                                                            </w:t>
      </w:r>
      <w:r w:rsidR="00075778" w:rsidRPr="00075778">
        <w:t xml:space="preserve">Нижегородской области </w:t>
      </w:r>
    </w:p>
    <w:p w:rsidR="00075778" w:rsidRPr="00075778" w:rsidRDefault="00075778" w:rsidP="00075778">
      <w:pPr>
        <w:jc w:val="right"/>
      </w:pPr>
      <w:r w:rsidRPr="00075778">
        <w:t xml:space="preserve">от </w:t>
      </w:r>
      <w:r w:rsidR="00E75BD6">
        <w:t>13.02.2026</w:t>
      </w:r>
      <w:bookmarkStart w:id="8" w:name="_GoBack"/>
      <w:bookmarkEnd w:id="8"/>
      <w:r w:rsidRPr="00075778">
        <w:t xml:space="preserve"> № </w:t>
      </w:r>
      <w:r w:rsidR="00E75BD6">
        <w:t>131</w:t>
      </w:r>
    </w:p>
    <w:p w:rsidR="00075778" w:rsidRDefault="00075778" w:rsidP="00593423">
      <w:pPr>
        <w:jc w:val="center"/>
      </w:pPr>
    </w:p>
    <w:p w:rsidR="00593423" w:rsidRDefault="00593423" w:rsidP="00593423">
      <w:pPr>
        <w:jc w:val="center"/>
      </w:pPr>
      <w:r>
        <w:t>П</w:t>
      </w:r>
      <w:r w:rsidRPr="00593423">
        <w:t xml:space="preserve">орядок (план) действий по ликвидации последствий аварийных ситуаций в сфере теплоснабжения в муниципальном округе </w:t>
      </w:r>
      <w:proofErr w:type="spellStart"/>
      <w:r>
        <w:t>Навашинский</w:t>
      </w:r>
      <w:proofErr w:type="spellEnd"/>
      <w:r>
        <w:t xml:space="preserve"> </w:t>
      </w:r>
      <w:r w:rsidRPr="00593423">
        <w:t xml:space="preserve">Нижегородской области </w:t>
      </w:r>
    </w:p>
    <w:p w:rsidR="00A25C7A" w:rsidRPr="00593423" w:rsidRDefault="00A25C7A" w:rsidP="00593423">
      <w:pPr>
        <w:jc w:val="center"/>
      </w:pPr>
    </w:p>
    <w:p w:rsidR="00593423" w:rsidRPr="00593423" w:rsidRDefault="00593423" w:rsidP="00593423">
      <w:pPr>
        <w:pStyle w:val="a8"/>
        <w:numPr>
          <w:ilvl w:val="0"/>
          <w:numId w:val="1"/>
        </w:numPr>
        <w:jc w:val="center"/>
        <w:rPr>
          <w:b/>
        </w:rPr>
      </w:pPr>
      <w:r w:rsidRPr="00593423">
        <w:rPr>
          <w:b/>
        </w:rPr>
        <w:t>Общие положения</w:t>
      </w:r>
    </w:p>
    <w:p w:rsidR="00593423" w:rsidRPr="00593423" w:rsidRDefault="00593423" w:rsidP="00593423">
      <w:pPr>
        <w:pStyle w:val="a8"/>
        <w:rPr>
          <w:b/>
        </w:rPr>
      </w:pPr>
    </w:p>
    <w:p w:rsidR="00593423" w:rsidRPr="00593423" w:rsidRDefault="00593423" w:rsidP="00593423">
      <w:pPr>
        <w:ind w:firstLine="360"/>
        <w:jc w:val="both"/>
      </w:pPr>
      <w:r w:rsidRPr="00593423">
        <w:t xml:space="preserve">1.1. Настоящий Порядок (план) действий по ликвидации последствий аварийных ситуаций в сфере теплоснабжения в муниципальном округе </w:t>
      </w:r>
      <w:proofErr w:type="spellStart"/>
      <w:r w:rsidRPr="00593423">
        <w:t>Навашинский</w:t>
      </w:r>
      <w:proofErr w:type="spellEnd"/>
      <w:r w:rsidRPr="00593423">
        <w:t xml:space="preserve"> Нижегородской области </w:t>
      </w:r>
      <w:r w:rsidRPr="00593423">
        <w:br/>
        <w:t>(далее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593423" w:rsidRPr="00593423" w:rsidRDefault="00593423" w:rsidP="00593423">
      <w:pPr>
        <w:ind w:firstLine="360"/>
        <w:jc w:val="both"/>
      </w:pPr>
      <w:r w:rsidRPr="00593423">
        <w:t>Жилищного кодекса Российской Федерации;</w:t>
      </w:r>
    </w:p>
    <w:p w:rsidR="00593423" w:rsidRPr="00593423" w:rsidRDefault="00593423" w:rsidP="00593423">
      <w:pPr>
        <w:ind w:firstLine="360"/>
        <w:jc w:val="both"/>
      </w:pPr>
      <w:r w:rsidRPr="00593423">
        <w:t>Федерального закона от 21 декабря 1994 г. № 68-ФЗ «О защите населения и территорий от чрезвычайных ситуаций природного и техногенного характера»;</w:t>
      </w:r>
    </w:p>
    <w:p w:rsidR="00593423" w:rsidRPr="00593423" w:rsidRDefault="00593423" w:rsidP="00593423">
      <w:pPr>
        <w:ind w:firstLine="360"/>
        <w:jc w:val="both"/>
      </w:pPr>
      <w:r w:rsidRPr="00593423">
        <w:t>Федерального закона от 6 октября 2003 г. № 131-ФЗ «Об общих принципах организации местного самоуправления в Российской Федерации»;</w:t>
      </w:r>
    </w:p>
    <w:p w:rsidR="00593423" w:rsidRPr="00593423" w:rsidRDefault="00593423" w:rsidP="00593423">
      <w:pPr>
        <w:ind w:firstLine="360"/>
        <w:jc w:val="both"/>
      </w:pPr>
      <w:r w:rsidRPr="00593423">
        <w:t>Федерального закона от 27 июля 2010 г. № 190-ФЗ «О теплоснабжении»;</w:t>
      </w:r>
    </w:p>
    <w:p w:rsidR="00593423" w:rsidRPr="00593423" w:rsidRDefault="00593423" w:rsidP="00593423">
      <w:pPr>
        <w:ind w:firstLine="360"/>
        <w:jc w:val="both"/>
      </w:pPr>
      <w:r w:rsidRPr="00593423">
        <w:t>Федерального закона от 7 декабря 2011 г. № 416-ФЗ «О водоснабжении и водоотведении»;</w:t>
      </w:r>
    </w:p>
    <w:p w:rsidR="00593423" w:rsidRPr="00593423" w:rsidRDefault="00593423" w:rsidP="00593423">
      <w:pPr>
        <w:ind w:firstLine="360"/>
        <w:jc w:val="both"/>
      </w:pPr>
      <w:r w:rsidRPr="00593423">
        <w:t>Федерального закона от 20 марта 2025 г. № 33-ФЗ «Об общих принципах организации местного самоуправления в единой системе публичной власти»;</w:t>
      </w:r>
    </w:p>
    <w:p w:rsidR="00593423" w:rsidRPr="00593423" w:rsidRDefault="00593423" w:rsidP="00593423">
      <w:pPr>
        <w:ind w:firstLine="360"/>
        <w:jc w:val="both"/>
      </w:pPr>
      <w:r w:rsidRPr="00593423">
        <w:t xml:space="preserve">постановления Правительства Российской Федерации от 24 марта 1997 г. </w:t>
      </w:r>
      <w:r w:rsidRPr="00593423">
        <w:b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593423" w:rsidRPr="00593423" w:rsidRDefault="00593423" w:rsidP="00593423">
      <w:pPr>
        <w:ind w:firstLine="360"/>
        <w:jc w:val="both"/>
      </w:pPr>
      <w:r w:rsidRPr="00593423">
        <w:t>постановления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593423" w:rsidRPr="00593423" w:rsidRDefault="00593423" w:rsidP="00593423">
      <w:pPr>
        <w:ind w:firstLine="360"/>
        <w:jc w:val="both"/>
      </w:pPr>
      <w:r w:rsidRPr="00593423">
        <w:t>постановления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593423" w:rsidRPr="00593423" w:rsidRDefault="00593423" w:rsidP="00593423">
      <w:pPr>
        <w:ind w:firstLine="360"/>
        <w:jc w:val="both"/>
      </w:pPr>
      <w:r w:rsidRPr="00593423">
        <w:t xml:space="preserve">постановления Правительства Российской Федерации от 2 июня 2022 г. </w:t>
      </w:r>
      <w:r w:rsidRPr="00593423">
        <w:br/>
        <w:t>№ 1014 «О расследовании причин аварийных ситуаций в сфере теплоснабжения»;</w:t>
      </w:r>
    </w:p>
    <w:p w:rsidR="00593423" w:rsidRPr="00593423" w:rsidRDefault="00593423" w:rsidP="00593423">
      <w:pPr>
        <w:jc w:val="both"/>
      </w:pPr>
      <w:r w:rsidRPr="00593423">
        <w:t>приказа Министерства энергетики Российской Федерации от 13 сентября 2018 г. № 757 «Об утверждении Правил переключений в электроустановках»;</w:t>
      </w:r>
    </w:p>
    <w:p w:rsidR="00593423" w:rsidRPr="00593423" w:rsidRDefault="00593423" w:rsidP="00593423">
      <w:pPr>
        <w:ind w:firstLine="708"/>
        <w:jc w:val="both"/>
      </w:pPr>
      <w:r w:rsidRPr="00593423">
        <w:t xml:space="preserve">приказа Министерства энергетики Российской Федерации от 14 мая 2025 г. № 511 «Об утверждении Правил технической эксплуатации объектов теплоснабжения и </w:t>
      </w:r>
      <w:proofErr w:type="spellStart"/>
      <w:r w:rsidRPr="00593423">
        <w:t>теплопотребляющих</w:t>
      </w:r>
      <w:proofErr w:type="spellEnd"/>
      <w:r w:rsidRPr="00593423">
        <w:t xml:space="preserve"> установок»;</w:t>
      </w:r>
    </w:p>
    <w:p w:rsidR="00593423" w:rsidRPr="00593423" w:rsidRDefault="00593423" w:rsidP="00593423">
      <w:pPr>
        <w:ind w:firstLine="708"/>
        <w:jc w:val="both"/>
      </w:pPr>
      <w:bookmarkStart w:id="9" w:name="p_1"/>
      <w:bookmarkEnd w:id="9"/>
      <w:r w:rsidRPr="00593423">
        <w:t>приказа Госстроя России от 20 августа 2001 г.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593423" w:rsidRPr="00593423" w:rsidRDefault="00593423" w:rsidP="00593423">
      <w:pPr>
        <w:ind w:firstLine="708"/>
        <w:jc w:val="both"/>
      </w:pPr>
      <w:r w:rsidRPr="00593423">
        <w:t xml:space="preserve">приказа Министерства энергетики Российской Федерации от 13 ноября </w:t>
      </w:r>
      <w:r w:rsidRPr="00593423">
        <w:br/>
        <w:t>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593423" w:rsidRPr="00593423" w:rsidRDefault="00593423" w:rsidP="00593423">
      <w:pPr>
        <w:ind w:firstLine="708"/>
        <w:jc w:val="both"/>
      </w:pPr>
      <w:r w:rsidRPr="00593423">
        <w:t xml:space="preserve">приказа Министерства регионального развития Российской Федерации </w:t>
      </w:r>
      <w:r w:rsidRPr="00593423">
        <w:br/>
        <w:t>от 14 апреля 2008 г. №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593423" w:rsidRPr="00593423" w:rsidRDefault="00593423" w:rsidP="00593423">
      <w:pPr>
        <w:ind w:firstLine="708"/>
        <w:jc w:val="both"/>
      </w:pPr>
      <w:r w:rsidRPr="00593423">
        <w:rPr>
          <w:bCs/>
        </w:rPr>
        <w:lastRenderedPageBreak/>
        <w:t xml:space="preserve">приказа МЧС России от 5 июля 2021 г. № 429 «Об установлении критериев информации о чрезвычайных ситуациях природного и техногенного характера». </w:t>
      </w:r>
    </w:p>
    <w:p w:rsidR="00593423" w:rsidRPr="00593423" w:rsidRDefault="00593423" w:rsidP="00593423">
      <w:pPr>
        <w:ind w:firstLine="708"/>
        <w:jc w:val="both"/>
      </w:pPr>
      <w:r w:rsidRPr="00593423">
        <w:t>1.2. Порядок разработан в целях:</w:t>
      </w:r>
    </w:p>
    <w:p w:rsidR="00593423" w:rsidRPr="00593423" w:rsidRDefault="00593423" w:rsidP="00593423">
      <w:pPr>
        <w:ind w:firstLine="708"/>
        <w:jc w:val="both"/>
      </w:pPr>
      <w:r w:rsidRPr="00593423">
        <w:t xml:space="preserve">- повышения эффективности, устойчивости и надежности функционирования объектов жилищно-коммунального хозяйства на территории </w:t>
      </w:r>
      <w:r>
        <w:t>муниципального округа</w:t>
      </w:r>
      <w:r w:rsidRPr="00593423">
        <w:t xml:space="preserve"> </w:t>
      </w:r>
      <w:proofErr w:type="spellStart"/>
      <w:r w:rsidRPr="00593423">
        <w:t>Навашинский</w:t>
      </w:r>
      <w:proofErr w:type="spellEnd"/>
      <w:r w:rsidRPr="00593423">
        <w:t xml:space="preserve"> Нижегородской области;</w:t>
      </w:r>
    </w:p>
    <w:p w:rsidR="00593423" w:rsidRPr="00593423" w:rsidRDefault="00593423" w:rsidP="00593423">
      <w:pPr>
        <w:ind w:firstLine="708"/>
        <w:jc w:val="both"/>
      </w:pPr>
      <w:r w:rsidRPr="00593423">
        <w:t xml:space="preserve">- мобилизации усилий по ликвидации аварий (далее </w:t>
      </w:r>
      <w:r w:rsidRPr="00593423">
        <w:br/>
        <w:t xml:space="preserve">также – технологические нарушения, аварийные ситуации) и последствий аварийных ситуаций на объектах теплоснабжения </w:t>
      </w:r>
      <w:r>
        <w:t>муниципального округа</w:t>
      </w:r>
      <w:r w:rsidRPr="00593423">
        <w:t xml:space="preserve"> </w:t>
      </w:r>
      <w:proofErr w:type="spellStart"/>
      <w:r w:rsidRPr="00593423">
        <w:t>Навашинский</w:t>
      </w:r>
      <w:proofErr w:type="spellEnd"/>
      <w:r w:rsidRPr="00593423">
        <w:t xml:space="preserve"> Нижегородской области;</w:t>
      </w:r>
    </w:p>
    <w:p w:rsidR="00593423" w:rsidRPr="00593423" w:rsidRDefault="00593423" w:rsidP="00593423">
      <w:pPr>
        <w:ind w:firstLine="708"/>
        <w:jc w:val="both"/>
      </w:pPr>
      <w:r w:rsidRPr="00593423">
        <w:t xml:space="preserve">- снижения уровня технологических нарушений и аварийных ситуаций на объектах теплоснабжения, минимизации последствий возникновения технологических нарушений и аварийных ситуаций на объектах теплоснабжения </w:t>
      </w:r>
      <w:r w:rsidR="00EC647A">
        <w:t>муниципального округа</w:t>
      </w:r>
      <w:r w:rsidR="00EC647A" w:rsidRPr="00EC647A">
        <w:t xml:space="preserve"> </w:t>
      </w:r>
      <w:proofErr w:type="spellStart"/>
      <w:r w:rsidR="00EC647A" w:rsidRPr="00EC647A">
        <w:t>Навашинский</w:t>
      </w:r>
      <w:proofErr w:type="spellEnd"/>
      <w:r w:rsidR="00EC647A" w:rsidRPr="00EC647A">
        <w:t xml:space="preserve"> Нижегородской области</w:t>
      </w:r>
      <w:r w:rsidRPr="00593423">
        <w:t>.</w:t>
      </w:r>
    </w:p>
    <w:p w:rsidR="00593423" w:rsidRPr="00593423" w:rsidRDefault="00593423" w:rsidP="00593423">
      <w:pPr>
        <w:ind w:firstLine="708"/>
        <w:jc w:val="both"/>
      </w:pPr>
      <w:r w:rsidRPr="00593423">
        <w:t xml:space="preserve">1.3.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 указанными в нем. </w:t>
      </w:r>
    </w:p>
    <w:p w:rsidR="00593423" w:rsidRPr="00593423" w:rsidRDefault="00593423" w:rsidP="00593423">
      <w:pPr>
        <w:ind w:firstLine="708"/>
        <w:jc w:val="both"/>
      </w:pPr>
      <w:r w:rsidRPr="00593423">
        <w:t xml:space="preserve">1.4. Электронное моделирование аварийных ситуаций в системах теплоснабжения </w:t>
      </w:r>
      <w:r w:rsidR="00EC647A">
        <w:t xml:space="preserve">в </w:t>
      </w:r>
      <w:r w:rsidR="00EC647A" w:rsidRPr="00EC647A">
        <w:t xml:space="preserve">муниципальном округе </w:t>
      </w:r>
      <w:proofErr w:type="spellStart"/>
      <w:r w:rsidR="00EC647A" w:rsidRPr="00EC647A">
        <w:t>Навашинский</w:t>
      </w:r>
      <w:proofErr w:type="spellEnd"/>
      <w:r w:rsidR="00EC647A" w:rsidRPr="00EC647A">
        <w:t xml:space="preserve"> Нижегородской области </w:t>
      </w:r>
      <w:r>
        <w:t>не применяется</w:t>
      </w:r>
      <w:r w:rsidRPr="00593423">
        <w:t xml:space="preserve">. </w:t>
      </w:r>
    </w:p>
    <w:p w:rsidR="00593423" w:rsidRPr="00593423" w:rsidRDefault="00593423" w:rsidP="00593423">
      <w:pPr>
        <w:rPr>
          <w:b/>
        </w:rPr>
      </w:pPr>
    </w:p>
    <w:p w:rsidR="00593423" w:rsidRPr="00EC647A" w:rsidRDefault="00593423" w:rsidP="00EC647A">
      <w:pPr>
        <w:pStyle w:val="a8"/>
        <w:numPr>
          <w:ilvl w:val="0"/>
          <w:numId w:val="1"/>
        </w:numPr>
        <w:jc w:val="center"/>
        <w:rPr>
          <w:b/>
        </w:rPr>
      </w:pPr>
      <w:r w:rsidRPr="00EC647A">
        <w:rPr>
          <w:b/>
        </w:rPr>
        <w:t>Сценарии наиболее вероятных аварий и наиболее опасных по последствиям аварий, а также источники (места) их возникновения</w:t>
      </w:r>
    </w:p>
    <w:p w:rsidR="00EC647A" w:rsidRPr="00EC647A" w:rsidRDefault="00EC647A" w:rsidP="00EC647A">
      <w:pPr>
        <w:pStyle w:val="a8"/>
        <w:rPr>
          <w:b/>
        </w:rPr>
      </w:pPr>
    </w:p>
    <w:p w:rsidR="00593423" w:rsidRPr="00593423" w:rsidRDefault="00593423" w:rsidP="00EC647A">
      <w:pPr>
        <w:ind w:firstLine="360"/>
        <w:jc w:val="both"/>
        <w:rPr>
          <w:bCs/>
        </w:rPr>
      </w:pPr>
      <w:r w:rsidRPr="00593423">
        <w:t xml:space="preserve">2.1. Порядок </w:t>
      </w:r>
      <w:r w:rsidRPr="00593423">
        <w:rPr>
          <w:bCs/>
        </w:rPr>
        <w:t xml:space="preserve">составляется </w:t>
      </w:r>
      <w:proofErr w:type="gramStart"/>
      <w:r w:rsidRPr="00593423">
        <w:rPr>
          <w:bCs/>
        </w:rPr>
        <w:t>для</w:t>
      </w:r>
      <w:proofErr w:type="gramEnd"/>
      <w:r w:rsidRPr="00593423">
        <w:rPr>
          <w:bCs/>
        </w:rPr>
        <w:t>:</w:t>
      </w:r>
    </w:p>
    <w:p w:rsidR="00593423" w:rsidRPr="00593423" w:rsidRDefault="00593423" w:rsidP="00EC647A">
      <w:pPr>
        <w:ind w:firstLine="360"/>
        <w:jc w:val="both"/>
      </w:pPr>
      <w:r w:rsidRPr="00593423">
        <w:t>- определения возможных сценариев возникновения и развития технологических нарушений, конкретизации технических средств и действий производственного персонала и спецподразделений по локализации технологических нарушений;</w:t>
      </w:r>
    </w:p>
    <w:p w:rsidR="00593423" w:rsidRPr="00593423" w:rsidRDefault="00593423" w:rsidP="00EC647A">
      <w:pPr>
        <w:ind w:firstLine="360"/>
        <w:jc w:val="both"/>
      </w:pPr>
      <w:r w:rsidRPr="00593423">
        <w:t>- создания благоприятных условий для успешного выполнения мероприятий по ликвидации технологического нарушения;</w:t>
      </w:r>
    </w:p>
    <w:p w:rsidR="00593423" w:rsidRPr="00593423" w:rsidRDefault="00593423" w:rsidP="00EC647A">
      <w:pPr>
        <w:ind w:firstLine="360"/>
        <w:jc w:val="both"/>
      </w:pPr>
      <w:r w:rsidRPr="00593423">
        <w:t xml:space="preserve">- бесперебойного удовлетворения потребностей населения при ликвидации технологического нарушения. </w:t>
      </w:r>
    </w:p>
    <w:p w:rsidR="00593423" w:rsidRPr="00593423" w:rsidRDefault="00593423" w:rsidP="00EC647A">
      <w:pPr>
        <w:ind w:firstLine="360"/>
        <w:jc w:val="both"/>
      </w:pPr>
      <w:r w:rsidRPr="00593423">
        <w:t xml:space="preserve">Наиболее вероятными причинами возникновения технологических нарушений в работе системы теплоснабжения </w:t>
      </w:r>
      <w:r w:rsidR="00EC647A">
        <w:t>муниципального округа</w:t>
      </w:r>
      <w:r w:rsidR="00EC647A" w:rsidRPr="00EC647A">
        <w:t xml:space="preserve"> </w:t>
      </w:r>
      <w:proofErr w:type="spellStart"/>
      <w:r w:rsidR="00EC647A" w:rsidRPr="00EC647A">
        <w:t>Навашинский</w:t>
      </w:r>
      <w:proofErr w:type="spellEnd"/>
      <w:r w:rsidR="00EC647A" w:rsidRPr="00EC647A">
        <w:t xml:space="preserve"> Нижегородской области</w:t>
      </w:r>
      <w:r w:rsidRPr="00593423">
        <w:t xml:space="preserve"> могут послужить: </w:t>
      </w:r>
    </w:p>
    <w:p w:rsidR="00593423" w:rsidRPr="00593423" w:rsidRDefault="00593423" w:rsidP="00EC647A">
      <w:pPr>
        <w:ind w:firstLine="360"/>
        <w:jc w:val="both"/>
      </w:pPr>
      <w:r w:rsidRPr="00593423">
        <w:t xml:space="preserve">- неблагоприятные </w:t>
      </w:r>
      <w:proofErr w:type="spellStart"/>
      <w:r w:rsidRPr="00593423">
        <w:t>погодно</w:t>
      </w:r>
      <w:proofErr w:type="spellEnd"/>
      <w:r w:rsidRPr="00593423">
        <w:t xml:space="preserve">-климатические явления (ураганы, смерчи, бури, сильные ветры, сильные морозы, снегопады и метели, обледенение и гололед); </w:t>
      </w:r>
    </w:p>
    <w:p w:rsidR="00593423" w:rsidRPr="00593423" w:rsidRDefault="00593423" w:rsidP="00EC647A">
      <w:pPr>
        <w:ind w:firstLine="360"/>
        <w:jc w:val="both"/>
      </w:pPr>
      <w:r w:rsidRPr="00593423">
        <w:t xml:space="preserve">- человеческий фактор (неправильные действия персонала); </w:t>
      </w:r>
    </w:p>
    <w:p w:rsidR="00593423" w:rsidRPr="00593423" w:rsidRDefault="00593423" w:rsidP="00EC647A">
      <w:pPr>
        <w:ind w:firstLine="360"/>
        <w:jc w:val="both"/>
      </w:pPr>
      <w:r w:rsidRPr="00593423">
        <w:t xml:space="preserve">- прекращение подачи электрической энергии, холодной воды, топлива на источник тепловой энергии; </w:t>
      </w:r>
    </w:p>
    <w:p w:rsidR="00593423" w:rsidRPr="00593423" w:rsidRDefault="00593423" w:rsidP="00EC647A">
      <w:pPr>
        <w:ind w:firstLine="360"/>
        <w:jc w:val="both"/>
      </w:pPr>
      <w:r w:rsidRPr="00593423">
        <w:t>- внеплановая остановка (выход из строя) оборудования на объектах системы теплоснабжения;</w:t>
      </w:r>
    </w:p>
    <w:p w:rsidR="00593423" w:rsidRPr="00593423" w:rsidRDefault="00593423" w:rsidP="00EC647A">
      <w:pPr>
        <w:ind w:firstLine="360"/>
        <w:jc w:val="both"/>
      </w:pPr>
      <w:r w:rsidRPr="00593423">
        <w:t>- внешние воздействия (прилеты БПЛА, террористические акты).</w:t>
      </w:r>
    </w:p>
    <w:p w:rsidR="00593423" w:rsidRPr="00593423" w:rsidRDefault="00593423" w:rsidP="00EC647A">
      <w:pPr>
        <w:ind w:firstLine="360"/>
        <w:jc w:val="both"/>
      </w:pPr>
      <w:r w:rsidRPr="00593423">
        <w:t>2.2. Сценарии наиболее вероятных аварий и наиболее опасных по последствиям аварий, а также источники (места) их возникновения указаны в Приложении 1 к Порядку.</w:t>
      </w:r>
    </w:p>
    <w:p w:rsidR="00A25C7A" w:rsidRPr="00E75BD6" w:rsidRDefault="00A25C7A" w:rsidP="006D3752">
      <w:pPr>
        <w:rPr>
          <w:b/>
        </w:rPr>
      </w:pPr>
    </w:p>
    <w:p w:rsidR="00593423" w:rsidRPr="00593423" w:rsidRDefault="00593423" w:rsidP="00593423">
      <w:pPr>
        <w:jc w:val="center"/>
        <w:rPr>
          <w:b/>
        </w:rPr>
      </w:pPr>
      <w:r w:rsidRPr="00593423">
        <w:rPr>
          <w:b/>
        </w:rPr>
        <w:t>3. Количество сил и средств, используемых для локализации</w:t>
      </w:r>
    </w:p>
    <w:p w:rsidR="00593423" w:rsidRPr="00593423" w:rsidRDefault="00593423" w:rsidP="00593423">
      <w:pPr>
        <w:jc w:val="center"/>
        <w:rPr>
          <w:b/>
        </w:rPr>
      </w:pPr>
      <w:r w:rsidRPr="00593423">
        <w:rPr>
          <w:b/>
        </w:rPr>
        <w:t>и ликвидации последствий аварий на объекте теплоснабжения</w:t>
      </w:r>
    </w:p>
    <w:p w:rsidR="00593423" w:rsidRDefault="00593423" w:rsidP="00593423">
      <w:pPr>
        <w:jc w:val="center"/>
        <w:rPr>
          <w:b/>
        </w:rPr>
      </w:pPr>
      <w:r w:rsidRPr="00593423">
        <w:rPr>
          <w:b/>
        </w:rPr>
        <w:t>(далее - силы и средства)</w:t>
      </w:r>
    </w:p>
    <w:p w:rsidR="00EC647A" w:rsidRPr="00593423" w:rsidRDefault="00EC647A" w:rsidP="00593423">
      <w:pPr>
        <w:jc w:val="center"/>
        <w:rPr>
          <w:b/>
        </w:rPr>
      </w:pPr>
    </w:p>
    <w:p w:rsidR="00593423" w:rsidRPr="00593423" w:rsidRDefault="00593423" w:rsidP="00EC647A">
      <w:pPr>
        <w:ind w:firstLine="708"/>
        <w:jc w:val="both"/>
      </w:pPr>
      <w:r w:rsidRPr="00593423">
        <w:t xml:space="preserve">3.1. В режиме повседневной деятельности на объектах теплоснабжения осуществляется дежурство специалистов. </w:t>
      </w:r>
    </w:p>
    <w:p w:rsidR="00593423" w:rsidRPr="00593423" w:rsidRDefault="00593423" w:rsidP="00EC647A">
      <w:pPr>
        <w:ind w:firstLine="708"/>
        <w:jc w:val="both"/>
      </w:pPr>
      <w:r w:rsidRPr="00593423">
        <w:lastRenderedPageBreak/>
        <w:t xml:space="preserve">К работам при ликвидации последствий технологических нарушений привлекаются специалисты: диспетчерской службы, оперативный персонал котельных, аварийно-ремонтные бригады, специальная техника и оборудование (как в рабочее время, так и в круглосуточном режиме) организаций, в ведении которых находятся объекты теплоснабжения. </w:t>
      </w:r>
    </w:p>
    <w:p w:rsidR="00593423" w:rsidRPr="00593423" w:rsidRDefault="00593423" w:rsidP="00593423">
      <w:pPr>
        <w:jc w:val="both"/>
      </w:pPr>
      <w:r w:rsidRPr="00593423">
        <w:t xml:space="preserve">Время готовности к работам по ликвидации аварии - 45 мин. </w:t>
      </w:r>
    </w:p>
    <w:p w:rsidR="00593423" w:rsidRPr="00593423" w:rsidRDefault="00593423" w:rsidP="00EC647A">
      <w:pPr>
        <w:ind w:firstLine="708"/>
        <w:jc w:val="both"/>
      </w:pPr>
      <w:r w:rsidRPr="00593423">
        <w:t xml:space="preserve">3.2. Для ликвидации технологических нарушений создаются и используются: </w:t>
      </w:r>
    </w:p>
    <w:p w:rsidR="00593423" w:rsidRPr="00593423" w:rsidRDefault="00593423" w:rsidP="00EC647A">
      <w:pPr>
        <w:ind w:firstLine="708"/>
        <w:jc w:val="both"/>
      </w:pPr>
      <w:r w:rsidRPr="00593423">
        <w:t xml:space="preserve">- резервы финансовых и материальных ресурсов </w:t>
      </w:r>
      <w:r w:rsidR="00EC647A" w:rsidRPr="00EC647A">
        <w:t>м</w:t>
      </w:r>
      <w:r w:rsidR="00EC647A">
        <w:t>униципального округа</w:t>
      </w:r>
      <w:r w:rsidR="00EC647A" w:rsidRPr="00EC647A">
        <w:t xml:space="preserve"> </w:t>
      </w:r>
      <w:proofErr w:type="spellStart"/>
      <w:r w:rsidR="00EC647A" w:rsidRPr="00EC647A">
        <w:t>Навашинский</w:t>
      </w:r>
      <w:proofErr w:type="spellEnd"/>
      <w:r w:rsidR="00EC647A" w:rsidRPr="00EC647A">
        <w:t xml:space="preserve"> Нижегородской области</w:t>
      </w:r>
      <w:r w:rsidRPr="00593423">
        <w:t xml:space="preserve">; </w:t>
      </w:r>
    </w:p>
    <w:p w:rsidR="00593423" w:rsidRPr="00593423" w:rsidRDefault="00593423" w:rsidP="00EC647A">
      <w:pPr>
        <w:ind w:firstLine="708"/>
        <w:jc w:val="both"/>
      </w:pPr>
      <w:r w:rsidRPr="00593423">
        <w:t xml:space="preserve">- резервы финансовых и материальных ресурсов организаций, функционирующих в системах теплоснабжения на территории </w:t>
      </w:r>
      <w:r w:rsidR="00EC647A" w:rsidRPr="00EC647A">
        <w:t xml:space="preserve">муниципального округа </w:t>
      </w:r>
      <w:proofErr w:type="spellStart"/>
      <w:r w:rsidR="00EC647A" w:rsidRPr="00EC647A">
        <w:t>Навашинский</w:t>
      </w:r>
      <w:proofErr w:type="spellEnd"/>
      <w:r w:rsidR="00EC647A" w:rsidRPr="00EC647A">
        <w:t xml:space="preserve"> Нижегородской области</w:t>
      </w:r>
      <w:r w:rsidRPr="00593423">
        <w:t>.</w:t>
      </w:r>
    </w:p>
    <w:p w:rsidR="00593423" w:rsidRDefault="00593423" w:rsidP="00EC647A">
      <w:pPr>
        <w:ind w:firstLine="708"/>
        <w:jc w:val="both"/>
      </w:pPr>
      <w:r w:rsidRPr="00593423">
        <w:t xml:space="preserve">Количество сил и средств, используемых для локализации и ликвидации последствий технологических нарушений на объектах теплоснабжения </w:t>
      </w:r>
      <w:r w:rsidR="00EC647A" w:rsidRPr="00EC647A">
        <w:t xml:space="preserve">муниципального округа </w:t>
      </w:r>
      <w:proofErr w:type="spellStart"/>
      <w:r w:rsidR="00EC647A" w:rsidRPr="00EC647A">
        <w:t>Навашинский</w:t>
      </w:r>
      <w:proofErr w:type="spellEnd"/>
      <w:r w:rsidR="00EC647A" w:rsidRPr="00EC647A">
        <w:t xml:space="preserve"> Нижегородской области</w:t>
      </w:r>
      <w:r w:rsidRPr="00593423">
        <w:t>, приведено в таблице:</w:t>
      </w:r>
    </w:p>
    <w:p w:rsidR="00EC647A" w:rsidRPr="00593423" w:rsidRDefault="00EC647A" w:rsidP="00EC647A">
      <w:pPr>
        <w:ind w:firstLine="708"/>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24"/>
        <w:gridCol w:w="2285"/>
        <w:gridCol w:w="523"/>
        <w:gridCol w:w="659"/>
        <w:gridCol w:w="983"/>
        <w:gridCol w:w="501"/>
        <w:gridCol w:w="935"/>
        <w:gridCol w:w="953"/>
        <w:gridCol w:w="501"/>
        <w:gridCol w:w="935"/>
        <w:gridCol w:w="1188"/>
      </w:tblGrid>
      <w:tr w:rsidR="00593423" w:rsidRPr="00593423" w:rsidTr="00B57BC7">
        <w:trPr>
          <w:trHeight w:val="20"/>
        </w:trPr>
        <w:tc>
          <w:tcPr>
            <w:tcW w:w="262"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 xml:space="preserve">№ </w:t>
            </w:r>
            <w:proofErr w:type="gramStart"/>
            <w:r w:rsidRPr="00593423">
              <w:t>п</w:t>
            </w:r>
            <w:proofErr w:type="gramEnd"/>
            <w:r w:rsidRPr="00593423">
              <w:t>/п</w:t>
            </w:r>
          </w:p>
        </w:tc>
        <w:tc>
          <w:tcPr>
            <w:tcW w:w="1144"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Наименование организации</w:t>
            </w:r>
          </w:p>
        </w:tc>
        <w:tc>
          <w:tcPr>
            <w:tcW w:w="3594"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r w:rsidRPr="00593423">
              <w:t xml:space="preserve">Информация о сформированных аварийных бригадах на объектах ЖКХ и в сфере эксплуатации жилищного фонда на территории </w:t>
            </w:r>
            <w:r w:rsidR="0095433F" w:rsidRPr="0095433F">
              <w:t xml:space="preserve">муниципального округа </w:t>
            </w:r>
            <w:proofErr w:type="spellStart"/>
            <w:r w:rsidR="0095433F" w:rsidRPr="0095433F">
              <w:t>Навашинский</w:t>
            </w:r>
            <w:proofErr w:type="spellEnd"/>
            <w:r w:rsidR="0095433F" w:rsidRPr="0095433F">
              <w:t xml:space="preserve"> Нижегородской области</w:t>
            </w:r>
          </w:p>
        </w:tc>
      </w:tr>
      <w:tr w:rsidR="00593423" w:rsidRPr="00593423" w:rsidTr="00B57BC7">
        <w:trPr>
          <w:trHeight w:val="20"/>
        </w:trPr>
        <w:tc>
          <w:tcPr>
            <w:tcW w:w="262"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114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262"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всего бригад</w:t>
            </w:r>
          </w:p>
        </w:tc>
        <w:tc>
          <w:tcPr>
            <w:tcW w:w="330"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общая численность</w:t>
            </w:r>
          </w:p>
        </w:tc>
        <w:tc>
          <w:tcPr>
            <w:tcW w:w="492"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количество спецтехники</w:t>
            </w:r>
          </w:p>
        </w:tc>
        <w:tc>
          <w:tcPr>
            <w:tcW w:w="1196"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r w:rsidRPr="00593423">
              <w:t>в том числе аварийных бригад РСО</w:t>
            </w:r>
          </w:p>
        </w:tc>
        <w:tc>
          <w:tcPr>
            <w:tcW w:w="1314"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r w:rsidRPr="00593423">
              <w:t>в том числе организаций, осуществляющих эксплуатацию жилищного фонда (УК, ТСЖ, ТСН и др.)</w:t>
            </w:r>
          </w:p>
        </w:tc>
      </w:tr>
      <w:tr w:rsidR="00B57BC7" w:rsidRPr="00593423" w:rsidTr="00B57BC7">
        <w:trPr>
          <w:cantSplit/>
          <w:trHeight w:val="2887"/>
        </w:trPr>
        <w:tc>
          <w:tcPr>
            <w:tcW w:w="262"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114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262"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330"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492"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251"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всего бригад</w:t>
            </w:r>
          </w:p>
        </w:tc>
        <w:tc>
          <w:tcPr>
            <w:tcW w:w="46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общая численность</w:t>
            </w: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количество спецтехники</w:t>
            </w:r>
          </w:p>
        </w:tc>
        <w:tc>
          <w:tcPr>
            <w:tcW w:w="251"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всего бригад</w:t>
            </w:r>
          </w:p>
        </w:tc>
        <w:tc>
          <w:tcPr>
            <w:tcW w:w="46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общая численность</w:t>
            </w:r>
          </w:p>
        </w:tc>
        <w:tc>
          <w:tcPr>
            <w:tcW w:w="595"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593423" w:rsidRPr="00593423" w:rsidRDefault="00593423" w:rsidP="00593423">
            <w:r w:rsidRPr="00593423">
              <w:t>количество спецтехники</w:t>
            </w:r>
          </w:p>
        </w:tc>
      </w:tr>
      <w:tr w:rsidR="00B57BC7" w:rsidRPr="00593423" w:rsidTr="00B57BC7">
        <w:trPr>
          <w:trHeight w:val="20"/>
        </w:trPr>
        <w:tc>
          <w:tcPr>
            <w:tcW w:w="262"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114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593423"/>
        </w:tc>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ед.</w:t>
            </w:r>
          </w:p>
        </w:tc>
        <w:tc>
          <w:tcPr>
            <w:tcW w:w="33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чел.</w:t>
            </w:r>
          </w:p>
        </w:tc>
        <w:tc>
          <w:tcPr>
            <w:tcW w:w="49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ед.</w:t>
            </w:r>
          </w:p>
        </w:tc>
        <w:tc>
          <w:tcPr>
            <w:tcW w:w="251"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ед.</w:t>
            </w:r>
          </w:p>
        </w:tc>
        <w:tc>
          <w:tcPr>
            <w:tcW w:w="46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чел.</w:t>
            </w:r>
          </w:p>
        </w:tc>
        <w:tc>
          <w:tcPr>
            <w:tcW w:w="477"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ед.</w:t>
            </w:r>
          </w:p>
        </w:tc>
        <w:tc>
          <w:tcPr>
            <w:tcW w:w="251"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ед.</w:t>
            </w:r>
          </w:p>
        </w:tc>
        <w:tc>
          <w:tcPr>
            <w:tcW w:w="46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чел.</w:t>
            </w:r>
          </w:p>
        </w:tc>
        <w:tc>
          <w:tcPr>
            <w:tcW w:w="595"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593423" w:rsidRPr="00593423" w:rsidRDefault="00593423" w:rsidP="000C0A15">
            <w:pPr>
              <w:jc w:val="center"/>
            </w:pPr>
            <w:r w:rsidRPr="00593423">
              <w:t>ед.</w:t>
            </w:r>
          </w:p>
        </w:tc>
      </w:tr>
      <w:tr w:rsidR="00C84EFD" w:rsidRPr="00593423" w:rsidTr="00B57BC7">
        <w:trPr>
          <w:trHeight w:val="20"/>
        </w:trPr>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84EFD" w:rsidRPr="00593423" w:rsidRDefault="00C84EFD" w:rsidP="000C0A15">
            <w:pPr>
              <w:jc w:val="center"/>
            </w:pPr>
            <w:r w:rsidRPr="00593423">
              <w:t>1</w:t>
            </w:r>
          </w:p>
        </w:tc>
        <w:tc>
          <w:tcPr>
            <w:tcW w:w="1144" w:type="pct"/>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183F4C">
            <w:r>
              <w:t>МП «</w:t>
            </w:r>
            <w:proofErr w:type="spellStart"/>
            <w:r>
              <w:t>Жилкомсервис</w:t>
            </w:r>
            <w:proofErr w:type="spellEnd"/>
            <w:r>
              <w:t>»</w:t>
            </w:r>
          </w:p>
        </w:tc>
        <w:tc>
          <w:tcPr>
            <w:tcW w:w="262"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2</w:t>
            </w:r>
          </w:p>
        </w:tc>
        <w:tc>
          <w:tcPr>
            <w:tcW w:w="330"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8</w:t>
            </w:r>
          </w:p>
        </w:tc>
        <w:tc>
          <w:tcPr>
            <w:tcW w:w="492"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4</w:t>
            </w:r>
          </w:p>
        </w:tc>
        <w:tc>
          <w:tcPr>
            <w:tcW w:w="251"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2</w:t>
            </w:r>
          </w:p>
        </w:tc>
        <w:tc>
          <w:tcPr>
            <w:tcW w:w="468"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8</w:t>
            </w:r>
          </w:p>
        </w:tc>
        <w:tc>
          <w:tcPr>
            <w:tcW w:w="477"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4</w:t>
            </w:r>
          </w:p>
        </w:tc>
        <w:tc>
          <w:tcPr>
            <w:tcW w:w="251"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468"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595"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r>
      <w:tr w:rsidR="00C84EFD" w:rsidRPr="00593423" w:rsidTr="00B57BC7">
        <w:trPr>
          <w:trHeight w:val="20"/>
        </w:trPr>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84EFD" w:rsidRPr="00593423" w:rsidRDefault="00C84EFD" w:rsidP="000C0A15">
            <w:pPr>
              <w:jc w:val="center"/>
            </w:pPr>
            <w:r w:rsidRPr="00593423">
              <w:t>2</w:t>
            </w:r>
          </w:p>
        </w:tc>
        <w:tc>
          <w:tcPr>
            <w:tcW w:w="114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593423">
            <w:r>
              <w:t>ООО «НТЦ»</w:t>
            </w:r>
          </w:p>
        </w:tc>
        <w:tc>
          <w:tcPr>
            <w:tcW w:w="262"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2</w:t>
            </w:r>
          </w:p>
        </w:tc>
        <w:tc>
          <w:tcPr>
            <w:tcW w:w="330"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8</w:t>
            </w:r>
          </w:p>
        </w:tc>
        <w:tc>
          <w:tcPr>
            <w:tcW w:w="492"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3</w:t>
            </w:r>
          </w:p>
        </w:tc>
        <w:tc>
          <w:tcPr>
            <w:tcW w:w="251"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2</w:t>
            </w:r>
          </w:p>
        </w:tc>
        <w:tc>
          <w:tcPr>
            <w:tcW w:w="46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8</w:t>
            </w:r>
          </w:p>
        </w:tc>
        <w:tc>
          <w:tcPr>
            <w:tcW w:w="477"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3</w:t>
            </w:r>
          </w:p>
        </w:tc>
        <w:tc>
          <w:tcPr>
            <w:tcW w:w="251"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46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595"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r>
      <w:tr w:rsidR="00C84EFD" w:rsidRPr="00593423" w:rsidTr="00B57BC7">
        <w:trPr>
          <w:trHeight w:val="20"/>
        </w:trPr>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84EFD" w:rsidRPr="00593423" w:rsidRDefault="00C84EFD" w:rsidP="000C0A15">
            <w:pPr>
              <w:jc w:val="center"/>
            </w:pPr>
            <w:r w:rsidRPr="00593423">
              <w:t>3</w:t>
            </w:r>
          </w:p>
        </w:tc>
        <w:tc>
          <w:tcPr>
            <w:tcW w:w="1144"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593423">
            <w:r>
              <w:t>АО «НЗСМ»</w:t>
            </w:r>
          </w:p>
        </w:tc>
        <w:tc>
          <w:tcPr>
            <w:tcW w:w="262"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2</w:t>
            </w:r>
          </w:p>
        </w:tc>
        <w:tc>
          <w:tcPr>
            <w:tcW w:w="33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14</w:t>
            </w:r>
          </w:p>
        </w:tc>
        <w:tc>
          <w:tcPr>
            <w:tcW w:w="492"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1</w:t>
            </w:r>
          </w:p>
        </w:tc>
        <w:tc>
          <w:tcPr>
            <w:tcW w:w="25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2</w:t>
            </w:r>
          </w:p>
        </w:tc>
        <w:tc>
          <w:tcPr>
            <w:tcW w:w="46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14</w:t>
            </w:r>
          </w:p>
        </w:tc>
        <w:tc>
          <w:tcPr>
            <w:tcW w:w="47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1</w:t>
            </w:r>
          </w:p>
        </w:tc>
        <w:tc>
          <w:tcPr>
            <w:tcW w:w="25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46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59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r>
      <w:tr w:rsidR="00C84EFD" w:rsidRPr="00593423" w:rsidTr="00B57BC7">
        <w:trPr>
          <w:trHeight w:val="20"/>
        </w:trPr>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84EFD" w:rsidRPr="00593423" w:rsidRDefault="00C84EFD" w:rsidP="000C0A15">
            <w:pPr>
              <w:jc w:val="center"/>
            </w:pPr>
            <w:r w:rsidRPr="00593423">
              <w:t>4</w:t>
            </w:r>
          </w:p>
        </w:tc>
        <w:tc>
          <w:tcPr>
            <w:tcW w:w="1144"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593423">
            <w:r>
              <w:t>ООО «ЖЭК»</w:t>
            </w:r>
          </w:p>
        </w:tc>
        <w:tc>
          <w:tcPr>
            <w:tcW w:w="262"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1</w:t>
            </w:r>
          </w:p>
        </w:tc>
        <w:tc>
          <w:tcPr>
            <w:tcW w:w="33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2</w:t>
            </w:r>
          </w:p>
        </w:tc>
        <w:tc>
          <w:tcPr>
            <w:tcW w:w="492"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25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46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47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25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1</w:t>
            </w:r>
          </w:p>
        </w:tc>
        <w:tc>
          <w:tcPr>
            <w:tcW w:w="46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2</w:t>
            </w:r>
          </w:p>
        </w:tc>
        <w:tc>
          <w:tcPr>
            <w:tcW w:w="59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r>
      <w:tr w:rsidR="00C84EFD" w:rsidRPr="00593423" w:rsidTr="00B57BC7">
        <w:trPr>
          <w:trHeight w:val="20"/>
        </w:trPr>
        <w:tc>
          <w:tcPr>
            <w:tcW w:w="26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84EFD" w:rsidRPr="00593423" w:rsidRDefault="00C84EFD" w:rsidP="000C0A15">
            <w:pPr>
              <w:jc w:val="center"/>
            </w:pPr>
            <w:r w:rsidRPr="00593423">
              <w:t>5</w:t>
            </w:r>
          </w:p>
        </w:tc>
        <w:tc>
          <w:tcPr>
            <w:tcW w:w="1144"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593423">
            <w:r>
              <w:t>ООО «НКС»</w:t>
            </w:r>
          </w:p>
        </w:tc>
        <w:tc>
          <w:tcPr>
            <w:tcW w:w="262"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1</w:t>
            </w:r>
          </w:p>
        </w:tc>
        <w:tc>
          <w:tcPr>
            <w:tcW w:w="330"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r>
              <w:t>2</w:t>
            </w:r>
          </w:p>
        </w:tc>
        <w:tc>
          <w:tcPr>
            <w:tcW w:w="492"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25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46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47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c>
          <w:tcPr>
            <w:tcW w:w="251"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1</w:t>
            </w:r>
          </w:p>
        </w:tc>
        <w:tc>
          <w:tcPr>
            <w:tcW w:w="46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285670">
            <w:pPr>
              <w:jc w:val="center"/>
            </w:pPr>
            <w:r>
              <w:t>2</w:t>
            </w:r>
          </w:p>
        </w:tc>
        <w:tc>
          <w:tcPr>
            <w:tcW w:w="595"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C84EFD" w:rsidRPr="00593423" w:rsidRDefault="00C84EFD" w:rsidP="009F7670">
            <w:pPr>
              <w:jc w:val="center"/>
            </w:pPr>
          </w:p>
        </w:tc>
      </w:tr>
    </w:tbl>
    <w:p w:rsidR="00593423" w:rsidRPr="00593423" w:rsidRDefault="00593423" w:rsidP="00593423"/>
    <w:p w:rsidR="00593423" w:rsidRPr="00593423" w:rsidRDefault="00593423" w:rsidP="00EC647A">
      <w:pPr>
        <w:ind w:firstLine="708"/>
        <w:jc w:val="both"/>
      </w:pPr>
      <w:r w:rsidRPr="00593423">
        <w:t>3.3. Обеспечение правильности ликвидации последствий технологических нарушений и минимизации ущерба от их возникновения во многом зависит от согласованности действий всех участников и ответственных лиц.</w:t>
      </w:r>
    </w:p>
    <w:p w:rsidR="00593423" w:rsidRPr="00593423" w:rsidRDefault="00593423" w:rsidP="00EC647A">
      <w:pPr>
        <w:ind w:firstLine="708"/>
        <w:jc w:val="both"/>
      </w:pPr>
      <w:r w:rsidRPr="00593423">
        <w:t>Все ответственные лица обязаны четко знать и строго выполнять установленный порядок своих действий.</w:t>
      </w:r>
    </w:p>
    <w:p w:rsidR="00593423" w:rsidRPr="00593423" w:rsidRDefault="00593423" w:rsidP="00EC647A">
      <w:pPr>
        <w:ind w:firstLine="708"/>
        <w:jc w:val="both"/>
      </w:pPr>
      <w:r w:rsidRPr="00593423">
        <w:t xml:space="preserve">Информация об ответственных лицах </w:t>
      </w:r>
      <w:r w:rsidR="00EC647A" w:rsidRPr="00EC647A">
        <w:t xml:space="preserve">муниципального округа </w:t>
      </w:r>
      <w:proofErr w:type="spellStart"/>
      <w:r w:rsidR="00EC647A" w:rsidRPr="00EC647A">
        <w:t>Навашинский</w:t>
      </w:r>
      <w:proofErr w:type="spellEnd"/>
      <w:r w:rsidR="00EC647A" w:rsidRPr="00EC647A">
        <w:t xml:space="preserve"> Нижегородской области</w:t>
      </w:r>
      <w:r w:rsidRPr="00593423">
        <w:t xml:space="preserve"> приведена в Приложении 2 к Порядку.</w:t>
      </w:r>
    </w:p>
    <w:p w:rsidR="00593423" w:rsidRPr="00593423" w:rsidRDefault="00593423" w:rsidP="00EC647A">
      <w:pPr>
        <w:ind w:firstLine="708"/>
        <w:jc w:val="both"/>
      </w:pPr>
      <w:r w:rsidRPr="00593423">
        <w:t>3.4. Телефоны для оперативной связи приведены в Приложении 3 к Порядку.</w:t>
      </w:r>
    </w:p>
    <w:p w:rsidR="00593423" w:rsidRPr="00593423" w:rsidRDefault="00593423" w:rsidP="00593423">
      <w:pPr>
        <w:rPr>
          <w:b/>
        </w:rPr>
      </w:pPr>
    </w:p>
    <w:p w:rsidR="00593423" w:rsidRPr="00363B41" w:rsidRDefault="00593423" w:rsidP="00363B41">
      <w:pPr>
        <w:pStyle w:val="a8"/>
        <w:numPr>
          <w:ilvl w:val="0"/>
          <w:numId w:val="2"/>
        </w:numPr>
        <w:jc w:val="center"/>
        <w:rPr>
          <w:b/>
        </w:rPr>
      </w:pPr>
      <w:r w:rsidRPr="00363B41">
        <w:rPr>
          <w:b/>
        </w:rPr>
        <w:lastRenderedPageBreak/>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EC647A" w:rsidRPr="00EC647A" w:rsidRDefault="00EC647A" w:rsidP="00EC647A">
      <w:pPr>
        <w:pStyle w:val="a8"/>
        <w:rPr>
          <w:b/>
        </w:rPr>
      </w:pPr>
    </w:p>
    <w:p w:rsidR="00593423" w:rsidRPr="00593423" w:rsidRDefault="00593423" w:rsidP="00EC647A">
      <w:pPr>
        <w:ind w:firstLine="360"/>
        <w:jc w:val="both"/>
        <w:rPr>
          <w:bCs/>
        </w:rPr>
      </w:pPr>
      <w:r w:rsidRPr="00593423">
        <w:t xml:space="preserve">4.1. При ликвидации технологических нарушений на объектах жилищно-коммунального хозяйства необходимо руководствоваться нормами постановления </w:t>
      </w:r>
      <w:r w:rsidRPr="00593423">
        <w:rPr>
          <w:bCs/>
        </w:rPr>
        <w:t xml:space="preserve">Правительства Нижегородской области от </w:t>
      </w:r>
      <w:r w:rsidR="00EC647A">
        <w:rPr>
          <w:bCs/>
        </w:rPr>
        <w:t xml:space="preserve">27 декабря 2005 г. </w:t>
      </w:r>
      <w:r w:rsidRPr="00593423">
        <w:rPr>
          <w:bCs/>
        </w:rPr>
        <w:t>№ 323 «О единой системе оперативно-диспетчерского управления при авариях и чрезвычайных ситуациях Нижегородской области».</w:t>
      </w:r>
    </w:p>
    <w:p w:rsidR="00593423" w:rsidRPr="00593423" w:rsidRDefault="00593423" w:rsidP="00EC647A">
      <w:pPr>
        <w:ind w:firstLine="360"/>
        <w:jc w:val="both"/>
      </w:pPr>
      <w:r w:rsidRPr="00593423">
        <w:t>4.2. При получении сигнала (сообщения) о технологическом нарушении начальник смены тепловых сетей, операторы котельных и тепловых сетей</w:t>
      </w:r>
      <w:r w:rsidR="005E10A9">
        <w:t>, диспетчеры ЕДДС</w:t>
      </w:r>
      <w:r w:rsidRPr="00593423">
        <w:t xml:space="preserve"> обязаны: </w:t>
      </w:r>
    </w:p>
    <w:p w:rsidR="00593423" w:rsidRPr="00593423" w:rsidRDefault="00593423" w:rsidP="00EC647A">
      <w:pPr>
        <w:ind w:firstLine="360"/>
        <w:jc w:val="both"/>
      </w:pPr>
      <w:r w:rsidRPr="00593423">
        <w:t>4.2.1. Уточнить у сообщившего лица координаты места повреждения (подробный адрес, ориентиры и т.д.), выяснить, по возможности, какой элемент тепловой сети поврежден, характер повреждения.</w:t>
      </w:r>
    </w:p>
    <w:p w:rsidR="00593423" w:rsidRPr="00593423" w:rsidRDefault="00593423" w:rsidP="00EC647A">
      <w:pPr>
        <w:ind w:firstLine="360"/>
        <w:jc w:val="both"/>
      </w:pPr>
      <w:r w:rsidRPr="00593423">
        <w:t>4.2.2. Немедленно направить к месту повреждения аварийно-восстановительные бригады.</w:t>
      </w:r>
    </w:p>
    <w:p w:rsidR="00593423" w:rsidRPr="00593423" w:rsidRDefault="00593423" w:rsidP="00EC647A">
      <w:pPr>
        <w:ind w:firstLine="360"/>
        <w:jc w:val="both"/>
      </w:pPr>
      <w:r w:rsidRPr="00593423">
        <w:t xml:space="preserve">4.2.3. Сообщить о случившемся руководству округа и </w:t>
      </w:r>
      <w:r w:rsidR="005E10A9">
        <w:t>руководителям</w:t>
      </w:r>
      <w:r w:rsidRPr="00593423">
        <w:t xml:space="preserve"> </w:t>
      </w:r>
      <w:proofErr w:type="spellStart"/>
      <w:r w:rsidR="005E10A9">
        <w:t>ресурсоснабжающих</w:t>
      </w:r>
      <w:proofErr w:type="spellEnd"/>
      <w:r w:rsidR="005E10A9">
        <w:t xml:space="preserve"> организаций</w:t>
      </w:r>
      <w:r w:rsidRPr="00593423">
        <w:t xml:space="preserve"> все имеющиеся сведения о характере повреждения, ориентировочном наборе материалов, перечне транспорта, машин и механизмов, необходимых для ликвидации повреждения.</w:t>
      </w:r>
    </w:p>
    <w:p w:rsidR="00593423" w:rsidRPr="00593423" w:rsidRDefault="00593423" w:rsidP="00EC647A">
      <w:pPr>
        <w:ind w:firstLine="360"/>
        <w:jc w:val="both"/>
      </w:pPr>
      <w:r w:rsidRPr="00593423">
        <w:t xml:space="preserve">4.2.4. Немедленно принять меры к ограждению места повреждения, установлению предупредительных плакатов, выставлению наблюдающих для перекрытия доступа в опасную зону, а при ограниченной видимости – красных фонарей для предотвращения несчастных случаев с пешеходами и автотранспортом (ограждения, фонари, плакаты должны постоянно находиться в аварийных автомашинах); запросить помощи в организации движения транспорта и пешеходов, а также при необходимости в оцеплении опасной зоны разлива горячей воды у спецподразделений МЧС, ГИБДД. </w:t>
      </w:r>
    </w:p>
    <w:p w:rsidR="00593423" w:rsidRPr="00593423" w:rsidRDefault="00593423" w:rsidP="00EC647A">
      <w:pPr>
        <w:ind w:firstLine="360"/>
        <w:jc w:val="both"/>
      </w:pPr>
      <w:r w:rsidRPr="00593423">
        <w:t xml:space="preserve">4.2.5. Получив точную информацию о характере и месте повреждения, принять срочные меры по отключению поврежденного участка тепловой сети. </w:t>
      </w:r>
    </w:p>
    <w:p w:rsidR="00593423" w:rsidRPr="00593423" w:rsidRDefault="00593423" w:rsidP="00EC647A">
      <w:pPr>
        <w:ind w:firstLine="360"/>
        <w:jc w:val="both"/>
      </w:pPr>
      <w:r w:rsidRPr="00593423">
        <w:t>4.2.6. Принять меры по ликвидации повреждения и по предотвращению развития технологических нарушений (по локализации повреждения), усугубления ее последствий и восстановлению нормального режима работы тепловой сети.</w:t>
      </w:r>
    </w:p>
    <w:p w:rsidR="00593423" w:rsidRPr="00593423" w:rsidRDefault="00593423" w:rsidP="00EC647A">
      <w:pPr>
        <w:ind w:firstLine="360"/>
        <w:jc w:val="both"/>
      </w:pPr>
      <w:r w:rsidRPr="00593423">
        <w:t xml:space="preserve">4.2.7. Вести записи обо всех действиях в оперативном журнале. Запись всех диспетчерских оперативных переговоров по ликвидации повреждения ведется в автоматическом режиме. </w:t>
      </w:r>
    </w:p>
    <w:p w:rsidR="00593423" w:rsidRPr="00593423" w:rsidRDefault="00593423" w:rsidP="00EC647A">
      <w:pPr>
        <w:ind w:firstLine="360"/>
        <w:jc w:val="both"/>
      </w:pPr>
      <w:r w:rsidRPr="00593423">
        <w:t xml:space="preserve">4.2.8. Бригады </w:t>
      </w:r>
      <w:proofErr w:type="spellStart"/>
      <w:r w:rsidR="005E10A9">
        <w:t>ресурсоснабжающих</w:t>
      </w:r>
      <w:proofErr w:type="spellEnd"/>
      <w:r w:rsidR="005E10A9">
        <w:t xml:space="preserve"> организаций</w:t>
      </w:r>
      <w:r w:rsidRPr="00593423">
        <w:t xml:space="preserve"> (при необходимости подрядные организации) по прибытии на место повреждения поступают в распоряжение лица, ответственного за ликвидацию технологического нарушения. </w:t>
      </w:r>
    </w:p>
    <w:p w:rsidR="00593423" w:rsidRPr="00593423" w:rsidRDefault="00593423" w:rsidP="00EC647A">
      <w:pPr>
        <w:ind w:firstLine="360"/>
        <w:jc w:val="both"/>
      </w:pPr>
      <w:r w:rsidRPr="00593423">
        <w:t xml:space="preserve">4.2.9. Руководитель </w:t>
      </w:r>
      <w:proofErr w:type="spellStart"/>
      <w:r w:rsidR="005E10A9">
        <w:t>ресурсоснабжающей</w:t>
      </w:r>
      <w:proofErr w:type="spellEnd"/>
      <w:r w:rsidR="005E10A9">
        <w:t xml:space="preserve"> организации,</w:t>
      </w:r>
      <w:r w:rsidRPr="00593423">
        <w:t xml:space="preserve"> начальник смены тепловых сетей и оператор котельных обязаны предупредить, а при необходимости вызвать ответственных представителей других организаций, имеющих подземные коммуникации в месте повреждения, и согласовать с ними, а также с местными административными органами разрытие траншей и котлованов. </w:t>
      </w:r>
    </w:p>
    <w:p w:rsidR="00593423" w:rsidRPr="00593423" w:rsidRDefault="00593423" w:rsidP="00EC647A">
      <w:pPr>
        <w:ind w:firstLine="360"/>
        <w:jc w:val="both"/>
      </w:pPr>
      <w:r w:rsidRPr="00593423">
        <w:t xml:space="preserve">4.2.10. </w:t>
      </w:r>
      <w:proofErr w:type="gramStart"/>
      <w:r w:rsidRPr="00593423">
        <w:t>Если работа по ликвидации повреждения по своему объему не может быть выполнена силами центрально-ремонтной службы, то руководитель службы должен доложить об этом ответственному за ликвидацию технологического нарушения лицу или начальнику смены тепловых сетей, которые в этом случае обязаны принять меры по привлечению дополнительной рабочей силы и механизмов, в том числе сил и средств подрядных организаций, имеющих заключенные договоры с теплоснабжающей</w:t>
      </w:r>
      <w:proofErr w:type="gramEnd"/>
      <w:r w:rsidRPr="00593423">
        <w:t xml:space="preserve"> организацией.</w:t>
      </w:r>
    </w:p>
    <w:p w:rsidR="00593423" w:rsidRPr="00593423" w:rsidRDefault="00593423" w:rsidP="00EC647A">
      <w:pPr>
        <w:ind w:firstLine="360"/>
        <w:jc w:val="both"/>
      </w:pPr>
      <w:r w:rsidRPr="00593423">
        <w:t xml:space="preserve">4.2.11. </w:t>
      </w:r>
      <w:proofErr w:type="gramStart"/>
      <w:r w:rsidRPr="00593423">
        <w:t>Ответственный</w:t>
      </w:r>
      <w:proofErr w:type="gramEnd"/>
      <w:r w:rsidRPr="00593423">
        <w:t xml:space="preserve"> за ликвидацию технологического нарушения обязан обеспечить центрально-ремонтные службы необходимыми материалами, транспортом, машинами, механизмами, а также соответствующей технической документацией. </w:t>
      </w:r>
    </w:p>
    <w:p w:rsidR="00593423" w:rsidRPr="00593423" w:rsidRDefault="00593423" w:rsidP="00EC647A">
      <w:pPr>
        <w:ind w:firstLine="360"/>
        <w:jc w:val="both"/>
      </w:pPr>
      <w:r w:rsidRPr="00593423">
        <w:t xml:space="preserve">4.2.12. Работы по ликвидации технологического нарушения ведутся круглосуточно. Приемка и сдача смены во время ликвидации технологического нарушения запрещается. Пришедший на </w:t>
      </w:r>
      <w:r w:rsidRPr="00593423">
        <w:lastRenderedPageBreak/>
        <w:t xml:space="preserve">смену оперативный персонал используется по усмотрению лица, руководящего ликвидацией технологического нарушения.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 </w:t>
      </w:r>
    </w:p>
    <w:p w:rsidR="00593423" w:rsidRPr="00593423" w:rsidRDefault="00593423" w:rsidP="00EC647A">
      <w:pPr>
        <w:ind w:firstLine="360"/>
        <w:jc w:val="both"/>
      </w:pPr>
      <w:r w:rsidRPr="00593423">
        <w:t xml:space="preserve">4.2.13. Все переключения в аварийных условиях производятся оперативным (оперативно-ремонтным) персоналом в соответствии с требованиями правил техники безопасности и при обязательном применении всех защитных средств. </w:t>
      </w:r>
    </w:p>
    <w:p w:rsidR="00593423" w:rsidRPr="00593423" w:rsidRDefault="00593423" w:rsidP="00EC647A">
      <w:pPr>
        <w:ind w:firstLine="360"/>
        <w:jc w:val="both"/>
      </w:pPr>
      <w:r w:rsidRPr="00593423">
        <w:t xml:space="preserve">4.2.14. Включение отремонтированного после повреждения участка тепловой сети производится после приемки работ. </w:t>
      </w:r>
    </w:p>
    <w:p w:rsidR="00593423" w:rsidRPr="00593423" w:rsidRDefault="00593423" w:rsidP="00EC647A">
      <w:pPr>
        <w:ind w:firstLine="360"/>
        <w:jc w:val="both"/>
      </w:pPr>
      <w:r w:rsidRPr="00593423">
        <w:t>4.2.15. По окончании ремонтных работ на трубопроводах тепловых сетей принимаются меры по заполнению теплоносителем отремонтированного участка теплотрасс. Общее руководство операциями по пуску участков трубопроводов осуществляет</w:t>
      </w:r>
      <w:r w:rsidR="00A25C7A">
        <w:t>ся</w:t>
      </w:r>
      <w:r w:rsidRPr="00593423">
        <w:t xml:space="preserve"> </w:t>
      </w:r>
      <w:r w:rsidR="005E10A9">
        <w:t xml:space="preserve">руководителем </w:t>
      </w:r>
      <w:proofErr w:type="spellStart"/>
      <w:r w:rsidR="005E10A9">
        <w:t>ресурсоснабжающей</w:t>
      </w:r>
      <w:proofErr w:type="spellEnd"/>
      <w:r w:rsidR="005E10A9">
        <w:t xml:space="preserve"> организации</w:t>
      </w:r>
      <w:r w:rsidRPr="00593423">
        <w:t>.</w:t>
      </w:r>
    </w:p>
    <w:p w:rsidR="00593423" w:rsidRPr="00593423" w:rsidRDefault="00593423" w:rsidP="00EC647A">
      <w:pPr>
        <w:ind w:firstLine="360"/>
        <w:jc w:val="both"/>
      </w:pPr>
      <w:r w:rsidRPr="00593423">
        <w:t xml:space="preserve">4.2.16. Для предотвращения и ликвидации технологических нарушений на центральных тепловых пунктах и котельных, эксплуатируемых без постоянного дежурного персонала, должны использоваться устройства автоматики и телемеханики. </w:t>
      </w:r>
    </w:p>
    <w:p w:rsidR="00EC647A" w:rsidRPr="00593423" w:rsidRDefault="00593423" w:rsidP="00EC647A">
      <w:pPr>
        <w:ind w:firstLine="360"/>
        <w:jc w:val="both"/>
      </w:pPr>
      <w:r w:rsidRPr="00593423">
        <w:t>4.2.17. В целях оперативного выполнения работ по ликвидации технологических нарушений ответственное лицо организует получение из мест хранения всех нео</w:t>
      </w:r>
      <w:r w:rsidR="00EC647A">
        <w:t xml:space="preserve">бходимых материальных ценностей </w:t>
      </w:r>
      <w:r w:rsidRPr="00593423">
        <w:t>из аварийного запаса</w:t>
      </w:r>
      <w:r w:rsidR="00EC647A">
        <w:t xml:space="preserve"> </w:t>
      </w:r>
      <w:r w:rsidRPr="00593423">
        <w:t xml:space="preserve">(в случае отсутствия/недостаточности материальных ценностей в аварийном запасе выдача производится из производственно-эксплуатационного запаса). </w:t>
      </w:r>
    </w:p>
    <w:p w:rsidR="00593423" w:rsidRPr="00593423" w:rsidRDefault="00593423" w:rsidP="00EC647A">
      <w:pPr>
        <w:ind w:firstLine="360"/>
        <w:jc w:val="both"/>
      </w:pPr>
      <w:r w:rsidRPr="00593423">
        <w:t>4.2.18. После ликвидации повреждения для расследования технологического нарушения должны быть подготовлены необходимые технологические схемы, информация по параметрам из программного комплекса (при наличии), фотоматериалы, выписки из оперативных документов, объяснения персонала, записи оперативных переговоров и т.д. Руководитель подразделения, где произошло технологическое нарушение, совместно с отделом охраны труда и производственного контроля осуществляет сбор необходимой для расследования информации.</w:t>
      </w:r>
    </w:p>
    <w:p w:rsidR="00593423" w:rsidRPr="00593423" w:rsidRDefault="00593423" w:rsidP="00593423">
      <w:pPr>
        <w:rPr>
          <w:b/>
        </w:rPr>
      </w:pPr>
    </w:p>
    <w:p w:rsidR="00593423" w:rsidRPr="00593423" w:rsidRDefault="00593423" w:rsidP="00593423">
      <w:pPr>
        <w:jc w:val="center"/>
        <w:rPr>
          <w:b/>
        </w:rPr>
      </w:pPr>
      <w:r w:rsidRPr="00593423">
        <w:rPr>
          <w:b/>
        </w:rPr>
        <w:t>5. Состав и дислокация сил и средств</w:t>
      </w:r>
    </w:p>
    <w:p w:rsidR="00F40A4E" w:rsidRDefault="00F40A4E" w:rsidP="00593423">
      <w:pPr>
        <w:jc w:val="both"/>
      </w:pPr>
    </w:p>
    <w:p w:rsidR="00593423" w:rsidRPr="00593423" w:rsidRDefault="00593423" w:rsidP="00F40A4E">
      <w:pPr>
        <w:ind w:firstLine="708"/>
        <w:jc w:val="both"/>
      </w:pPr>
      <w:r w:rsidRPr="00593423">
        <w:t xml:space="preserve">5.1. Координацию работ по ликвидации технологических нарушений осуществляет единая теплоснабжающая организация, определенная постановлением администрации </w:t>
      </w:r>
      <w:r w:rsidR="00F40A4E" w:rsidRPr="00F40A4E">
        <w:t xml:space="preserve">муниципального округа </w:t>
      </w:r>
      <w:proofErr w:type="spellStart"/>
      <w:r w:rsidR="00F40A4E" w:rsidRPr="00F40A4E">
        <w:t>Навашинский</w:t>
      </w:r>
      <w:proofErr w:type="spellEnd"/>
      <w:r w:rsidR="00F40A4E" w:rsidRPr="00F40A4E">
        <w:t xml:space="preserve"> Нижегородской области</w:t>
      </w:r>
      <w:r w:rsidRPr="00593423">
        <w:t>.</w:t>
      </w:r>
    </w:p>
    <w:p w:rsidR="00593423" w:rsidRPr="00593423" w:rsidRDefault="00593423" w:rsidP="00F40A4E">
      <w:pPr>
        <w:ind w:firstLine="708"/>
        <w:jc w:val="both"/>
      </w:pPr>
      <w:r w:rsidRPr="00593423">
        <w:t xml:space="preserve">5.2. Состав сил и средств определяется теплоснабжающей организацией самостоятельно в соответствии с утвержденным штатным расписанием. </w:t>
      </w:r>
    </w:p>
    <w:p w:rsidR="00593423" w:rsidRPr="00593423" w:rsidRDefault="00593423" w:rsidP="00F40A4E">
      <w:pPr>
        <w:ind w:firstLine="708"/>
        <w:jc w:val="both"/>
      </w:pPr>
      <w:r w:rsidRPr="00593423">
        <w:t xml:space="preserve">В режиме повседневной деятельности на объектах теплоснабжения осуществляется дежурство специалистами, в том числе операторами котельных, на объектовом уровне – </w:t>
      </w:r>
      <w:r w:rsidR="00B03928">
        <w:t xml:space="preserve">единая </w:t>
      </w:r>
      <w:r w:rsidRPr="00593423">
        <w:t xml:space="preserve">дежурно-диспетчерская служба. </w:t>
      </w:r>
    </w:p>
    <w:p w:rsidR="00593423" w:rsidRPr="00593423" w:rsidRDefault="00593423" w:rsidP="00F40A4E">
      <w:pPr>
        <w:ind w:firstLine="708"/>
        <w:jc w:val="both"/>
      </w:pPr>
      <w:r w:rsidRPr="00593423">
        <w:t xml:space="preserve">5.3. Дислокация средств к месту технологического нарушения осуществляется персоналом из мест их хранения. Необходимый транспорт, механизмы и инструмент для выполнения работ по ликвидации повреждений обеспечивает </w:t>
      </w:r>
      <w:proofErr w:type="spellStart"/>
      <w:r w:rsidRPr="00593423">
        <w:t>ресурсоснабжающая</w:t>
      </w:r>
      <w:proofErr w:type="spellEnd"/>
      <w:r w:rsidRPr="00593423">
        <w:t xml:space="preserve"> организация.</w:t>
      </w:r>
    </w:p>
    <w:p w:rsidR="00593423" w:rsidRPr="00593423" w:rsidRDefault="00593423" w:rsidP="00F40A4E">
      <w:pPr>
        <w:ind w:firstLine="708"/>
        <w:jc w:val="both"/>
      </w:pPr>
      <w:r w:rsidRPr="00593423">
        <w:t xml:space="preserve">5.4. Состав и дислокация сил и средств </w:t>
      </w:r>
      <w:proofErr w:type="gramStart"/>
      <w:r w:rsidRPr="00593423">
        <w:t>приведены</w:t>
      </w:r>
      <w:proofErr w:type="gramEnd"/>
      <w:r w:rsidRPr="00593423">
        <w:t xml:space="preserve"> в Приложении 4 к Порядку.</w:t>
      </w:r>
    </w:p>
    <w:p w:rsidR="00593423" w:rsidRPr="00593423" w:rsidRDefault="00593423" w:rsidP="00593423"/>
    <w:p w:rsidR="00A94F1A" w:rsidRDefault="00A94F1A" w:rsidP="00A94F1A">
      <w:pPr>
        <w:rPr>
          <w:b/>
        </w:rPr>
      </w:pPr>
    </w:p>
    <w:p w:rsidR="00593423" w:rsidRPr="00593423" w:rsidRDefault="00593423" w:rsidP="00593423">
      <w:pPr>
        <w:jc w:val="center"/>
        <w:rPr>
          <w:b/>
        </w:rPr>
      </w:pPr>
      <w:r w:rsidRPr="00593423">
        <w:rPr>
          <w:b/>
        </w:rPr>
        <w:t>6. Перечень мероприятий, направленных</w:t>
      </w:r>
    </w:p>
    <w:p w:rsidR="00593423" w:rsidRPr="00593423" w:rsidRDefault="00593423" w:rsidP="00593423">
      <w:pPr>
        <w:jc w:val="center"/>
        <w:rPr>
          <w:b/>
        </w:rPr>
      </w:pPr>
      <w:r w:rsidRPr="00593423">
        <w:rPr>
          <w:b/>
        </w:rPr>
        <w:t>на обеспечение безопасности населения</w:t>
      </w:r>
    </w:p>
    <w:p w:rsidR="00F40A4E" w:rsidRDefault="00F40A4E" w:rsidP="00593423">
      <w:pPr>
        <w:jc w:val="both"/>
      </w:pPr>
    </w:p>
    <w:p w:rsidR="00593423" w:rsidRPr="00593423" w:rsidRDefault="00593423" w:rsidP="00F40A4E">
      <w:pPr>
        <w:ind w:firstLine="708"/>
        <w:jc w:val="both"/>
      </w:pPr>
      <w:r w:rsidRPr="00593423">
        <w:t>6.1. При прибытии на место технологического нарушения старший по должности из числа персонала аварийно-восстановительной бригады эксплуатирующей организации обязан:</w:t>
      </w:r>
    </w:p>
    <w:p w:rsidR="00593423" w:rsidRPr="00593423" w:rsidRDefault="00593423" w:rsidP="00F40A4E">
      <w:pPr>
        <w:ind w:firstLine="708"/>
        <w:jc w:val="both"/>
      </w:pPr>
      <w:r w:rsidRPr="00593423">
        <w:t>- составить общую картину характера, места, размеров аварии;</w:t>
      </w:r>
    </w:p>
    <w:p w:rsidR="00593423" w:rsidRPr="00593423" w:rsidRDefault="00593423" w:rsidP="00F40A4E">
      <w:pPr>
        <w:ind w:firstLine="708"/>
        <w:jc w:val="both"/>
      </w:pPr>
      <w:r w:rsidRPr="00593423">
        <w:lastRenderedPageBreak/>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593423" w:rsidRPr="00593423" w:rsidRDefault="00593423" w:rsidP="00F40A4E">
      <w:pPr>
        <w:ind w:firstLine="708"/>
        <w:jc w:val="both"/>
      </w:pPr>
      <w:r w:rsidRPr="00593423">
        <w:t>- организовать предотвращение развития аварии;</w:t>
      </w:r>
    </w:p>
    <w:p w:rsidR="00593423" w:rsidRPr="00593423" w:rsidRDefault="00593423" w:rsidP="00F40A4E">
      <w:pPr>
        <w:ind w:firstLine="708"/>
        <w:jc w:val="both"/>
      </w:pPr>
      <w:r w:rsidRPr="00593423">
        <w:t>- принять меры к обеспечению безопасности персонала, находящегося в зоне работы;</w:t>
      </w:r>
    </w:p>
    <w:p w:rsidR="00593423" w:rsidRPr="00593423" w:rsidRDefault="00593423" w:rsidP="00F40A4E">
      <w:pPr>
        <w:ind w:firstLine="708"/>
        <w:jc w:val="both"/>
      </w:pPr>
      <w:r w:rsidRPr="00593423">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имеющихся источников</w:t>
      </w:r>
      <w:r w:rsidR="00A25C7A">
        <w:t>;</w:t>
      </w:r>
    </w:p>
    <w:p w:rsidR="00593423" w:rsidRPr="00593423" w:rsidRDefault="00593423" w:rsidP="00F40A4E">
      <w:pPr>
        <w:ind w:firstLine="708"/>
        <w:jc w:val="both"/>
      </w:pPr>
      <w:r w:rsidRPr="00593423">
        <w:t>- определить последовательность отключения от теплоносителя, когда и какие инженерные системы, при необходимости, должны быть опорожнены;</w:t>
      </w:r>
    </w:p>
    <w:p w:rsidR="00593423" w:rsidRPr="00593423" w:rsidRDefault="00593423" w:rsidP="00F40A4E">
      <w:pPr>
        <w:ind w:firstLine="708"/>
        <w:jc w:val="both"/>
      </w:pPr>
      <w:r w:rsidRPr="00593423">
        <w:t>- определить необходимость прибытия дополнительных сил и сре</w:t>
      </w:r>
      <w:proofErr w:type="gramStart"/>
      <w:r w:rsidRPr="00593423">
        <w:t>дств дл</w:t>
      </w:r>
      <w:proofErr w:type="gramEnd"/>
      <w:r w:rsidRPr="00593423">
        <w:t>я устранения технологического нарушения.</w:t>
      </w:r>
    </w:p>
    <w:p w:rsidR="00593423" w:rsidRPr="00593423" w:rsidRDefault="00593423" w:rsidP="00F40A4E">
      <w:pPr>
        <w:ind w:firstLine="708"/>
        <w:jc w:val="both"/>
      </w:pPr>
      <w:r w:rsidRPr="00593423">
        <w:t xml:space="preserve">6.2. Самостоятельные действия персонала по ликвидации технологических нарушений не должны противоречить требованиям Правил технической эксплуатации объектов теплоснабжения и </w:t>
      </w:r>
      <w:proofErr w:type="spellStart"/>
      <w:r w:rsidRPr="00593423">
        <w:t>теплопотребляющих</w:t>
      </w:r>
      <w:proofErr w:type="spellEnd"/>
      <w:r w:rsidRPr="00593423">
        <w:t xml:space="preserve"> установок, утвержденных приказом Министерства э</w:t>
      </w:r>
      <w:r w:rsidR="00F40A4E">
        <w:t xml:space="preserve">нергетики Российской Федерации </w:t>
      </w:r>
      <w:r w:rsidRPr="00593423">
        <w:t>от 14 мая 2025 г. № 511, правил техники безопасности, производственных инструкций.</w:t>
      </w:r>
    </w:p>
    <w:p w:rsidR="00593423" w:rsidRPr="00593423" w:rsidRDefault="00593423" w:rsidP="00F40A4E">
      <w:pPr>
        <w:ind w:firstLine="708"/>
        <w:jc w:val="both"/>
      </w:pPr>
      <w:r w:rsidRPr="00593423">
        <w:t xml:space="preserve">6.3. О сложившейся обстановке </w:t>
      </w:r>
      <w:proofErr w:type="spellStart"/>
      <w:r w:rsidRPr="00593423">
        <w:t>ресурсоснабжающая</w:t>
      </w:r>
      <w:proofErr w:type="spellEnd"/>
      <w:r w:rsidRPr="00593423">
        <w:t xml:space="preserve"> организация информирует население через средства массовой информации, а также передает данные в единую дежурно-диспетчерскую службу (ЕДДС) и администрацию </w:t>
      </w:r>
      <w:r w:rsidR="00F40A4E" w:rsidRPr="00F40A4E">
        <w:t xml:space="preserve">муниципального округа </w:t>
      </w:r>
      <w:proofErr w:type="spellStart"/>
      <w:r w:rsidR="00F40A4E" w:rsidRPr="00F40A4E">
        <w:t>Навашинский</w:t>
      </w:r>
      <w:proofErr w:type="spellEnd"/>
      <w:r w:rsidR="00F40A4E" w:rsidRPr="00F40A4E">
        <w:t xml:space="preserve"> Нижегородской области</w:t>
      </w:r>
      <w:r w:rsidRPr="00593423">
        <w:t xml:space="preserve"> для размещения информации на официальном сайте администрации и последующем информировании населения.</w:t>
      </w:r>
    </w:p>
    <w:p w:rsidR="00593423" w:rsidRDefault="00593423" w:rsidP="00F40A4E">
      <w:pPr>
        <w:ind w:firstLine="708"/>
        <w:jc w:val="both"/>
      </w:pPr>
      <w:r w:rsidRPr="00593423">
        <w:t xml:space="preserve">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w:t>
      </w:r>
      <w:r w:rsidR="00F40A4E" w:rsidRPr="00F40A4E">
        <w:t xml:space="preserve">муниципального округа </w:t>
      </w:r>
      <w:proofErr w:type="spellStart"/>
      <w:r w:rsidR="00F40A4E" w:rsidRPr="00F40A4E">
        <w:t>Навашинский</w:t>
      </w:r>
      <w:proofErr w:type="spellEnd"/>
      <w:r w:rsidR="00F40A4E" w:rsidRPr="00F40A4E">
        <w:t xml:space="preserve"> Нижегородской области </w:t>
      </w:r>
      <w:r w:rsidRPr="00593423">
        <w:t>информацию о возможных последствиях технологического нарушения, в случае необходимости привлекает службу скорой медицинской помощи, подразделения МВД, ГИБДД.</w:t>
      </w:r>
    </w:p>
    <w:p w:rsidR="0041361B" w:rsidRPr="0041361B" w:rsidRDefault="0041361B" w:rsidP="0041361B">
      <w:pPr>
        <w:ind w:firstLine="708"/>
        <w:jc w:val="both"/>
        <w:rPr>
          <w:lang w:bidi="ru-RU"/>
        </w:rPr>
      </w:pPr>
      <w:r>
        <w:rPr>
          <w:lang w:bidi="ru-RU"/>
        </w:rPr>
        <w:t>6.4</w:t>
      </w:r>
      <w:r w:rsidRPr="0041361B">
        <w:rPr>
          <w:lang w:bidi="ru-RU"/>
        </w:rPr>
        <w:t>. 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w:t>
      </w:r>
    </w:p>
    <w:p w:rsidR="0041361B" w:rsidRPr="0041361B" w:rsidRDefault="002A57CC" w:rsidP="0041361B">
      <w:pPr>
        <w:ind w:firstLine="708"/>
        <w:jc w:val="right"/>
        <w:rPr>
          <w:lang w:bidi="ru-RU"/>
        </w:rPr>
      </w:pPr>
      <w:r>
        <w:rPr>
          <w:lang w:bidi="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2358"/>
        <w:gridCol w:w="1566"/>
        <w:gridCol w:w="1186"/>
        <w:gridCol w:w="1186"/>
        <w:gridCol w:w="1187"/>
        <w:gridCol w:w="1267"/>
      </w:tblGrid>
      <w:tr w:rsidR="002A57CC" w:rsidRPr="002A57CC" w:rsidTr="00285670">
        <w:tc>
          <w:tcPr>
            <w:tcW w:w="595" w:type="dxa"/>
            <w:vMerge w:val="restart"/>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jc w:val="center"/>
              <w:rPr>
                <w:rFonts w:eastAsia="Calibri"/>
                <w:lang w:eastAsia="en-US" w:bidi="ru-RU"/>
              </w:rPr>
            </w:pPr>
          </w:p>
          <w:p w:rsidR="002A57CC" w:rsidRPr="002A57CC" w:rsidRDefault="002A57CC" w:rsidP="002A57CC">
            <w:pPr>
              <w:jc w:val="center"/>
              <w:rPr>
                <w:rFonts w:eastAsia="Calibri"/>
                <w:lang w:eastAsia="en-US" w:bidi="ru-RU"/>
              </w:rPr>
            </w:pPr>
            <w:r w:rsidRPr="002A57CC">
              <w:rPr>
                <w:rFonts w:eastAsia="Calibri"/>
                <w:lang w:eastAsia="en-US" w:bidi="ru-RU"/>
              </w:rPr>
              <w:t xml:space="preserve">№ </w:t>
            </w:r>
            <w:proofErr w:type="gramStart"/>
            <w:r w:rsidRPr="002A57CC">
              <w:rPr>
                <w:rFonts w:eastAsia="Calibri"/>
                <w:lang w:eastAsia="en-US" w:bidi="ru-RU"/>
              </w:rPr>
              <w:t>п</w:t>
            </w:r>
            <w:proofErr w:type="gramEnd"/>
            <w:r w:rsidRPr="002A57CC">
              <w:rPr>
                <w:rFonts w:eastAsia="Calibri"/>
                <w:lang w:eastAsia="en-US" w:bidi="ru-RU"/>
              </w:rPr>
              <w:t>/п</w:t>
            </w:r>
          </w:p>
        </w:tc>
        <w:tc>
          <w:tcPr>
            <w:tcW w:w="2358" w:type="dxa"/>
            <w:vMerge w:val="restart"/>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jc w:val="center"/>
              <w:rPr>
                <w:rFonts w:eastAsia="Calibri"/>
                <w:lang w:eastAsia="en-US" w:bidi="ru-RU"/>
              </w:rPr>
            </w:pPr>
            <w:r w:rsidRPr="002A57CC">
              <w:rPr>
                <w:rFonts w:eastAsia="Calibri"/>
                <w:lang w:eastAsia="en-US" w:bidi="ru-RU"/>
              </w:rPr>
              <w:t>Наименование технологического нарушения</w:t>
            </w:r>
          </w:p>
        </w:tc>
        <w:tc>
          <w:tcPr>
            <w:tcW w:w="1566" w:type="dxa"/>
            <w:vMerge w:val="restart"/>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jc w:val="center"/>
              <w:rPr>
                <w:rFonts w:eastAsia="Calibri"/>
                <w:lang w:eastAsia="en-US" w:bidi="ru-RU"/>
              </w:rPr>
            </w:pPr>
            <w:r w:rsidRPr="002A57CC">
              <w:rPr>
                <w:rFonts w:eastAsia="Calibri"/>
                <w:lang w:eastAsia="en-US" w:bidi="ru-RU"/>
              </w:rPr>
              <w:t>Время на устранение</w:t>
            </w:r>
          </w:p>
        </w:tc>
        <w:tc>
          <w:tcPr>
            <w:tcW w:w="4826" w:type="dxa"/>
            <w:gridSpan w:val="4"/>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jc w:val="center"/>
              <w:rPr>
                <w:rFonts w:eastAsia="Calibri"/>
                <w:lang w:eastAsia="en-US" w:bidi="ru-RU"/>
              </w:rPr>
            </w:pPr>
            <w:r w:rsidRPr="002A57CC">
              <w:rPr>
                <w:rFonts w:eastAsia="Calibri"/>
                <w:lang w:eastAsia="en-US" w:bidi="ru-RU"/>
              </w:rPr>
              <w:t xml:space="preserve">Ожидаемая температура в жилых помещениях при температуре наружного воздуха, </w:t>
            </w:r>
            <w:proofErr w:type="gramStart"/>
            <w:r w:rsidRPr="002A57CC">
              <w:rPr>
                <w:rFonts w:eastAsia="Calibri"/>
                <w:lang w:eastAsia="en-US" w:bidi="ru-RU"/>
              </w:rPr>
              <w:t>С</w:t>
            </w:r>
            <w:proofErr w:type="gramEnd"/>
          </w:p>
        </w:tc>
      </w:tr>
      <w:tr w:rsidR="002A57CC" w:rsidRPr="002A57CC" w:rsidTr="00285670">
        <w:tc>
          <w:tcPr>
            <w:tcW w:w="0" w:type="auto"/>
            <w:vMerge/>
            <w:tcBorders>
              <w:top w:val="single" w:sz="4" w:space="0" w:color="000000"/>
              <w:left w:val="single" w:sz="4" w:space="0" w:color="000000"/>
              <w:bottom w:val="single" w:sz="4" w:space="0" w:color="000000"/>
              <w:right w:val="single" w:sz="4" w:space="0" w:color="000000"/>
            </w:tcBorders>
            <w:vAlign w:val="center"/>
          </w:tcPr>
          <w:p w:rsidR="002A57CC" w:rsidRPr="002A57CC" w:rsidRDefault="002A57CC" w:rsidP="002A57CC">
            <w:pPr>
              <w:rPr>
                <w:rFonts w:eastAsia="Calibri"/>
                <w:lang w:eastAsia="en-US" w:bidi="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A57CC" w:rsidRPr="002A57CC" w:rsidRDefault="002A57CC" w:rsidP="002A57CC">
            <w:pPr>
              <w:rPr>
                <w:rFonts w:eastAsia="Calibri"/>
                <w:lang w:eastAsia="en-US" w:bidi="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A57CC" w:rsidRPr="002A57CC" w:rsidRDefault="002A57CC" w:rsidP="002A57CC">
            <w:pPr>
              <w:rPr>
                <w:rFonts w:eastAsia="Calibri"/>
                <w:lang w:eastAsia="en-US" w:bidi="ru-RU"/>
              </w:rPr>
            </w:pP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0</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-10</w:t>
            </w:r>
          </w:p>
        </w:tc>
        <w:tc>
          <w:tcPr>
            <w:tcW w:w="118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-20</w:t>
            </w:r>
          </w:p>
        </w:tc>
        <w:tc>
          <w:tcPr>
            <w:tcW w:w="126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более -20</w:t>
            </w:r>
          </w:p>
        </w:tc>
      </w:tr>
      <w:tr w:rsidR="002A57CC" w:rsidRPr="002A57CC" w:rsidTr="00285670">
        <w:tc>
          <w:tcPr>
            <w:tcW w:w="595" w:type="dxa"/>
            <w:tcBorders>
              <w:top w:val="single" w:sz="4" w:space="0" w:color="000000"/>
              <w:left w:val="single" w:sz="4" w:space="0" w:color="000000"/>
              <w:bottom w:val="single" w:sz="4" w:space="0" w:color="000000"/>
              <w:right w:val="single" w:sz="4" w:space="0" w:color="000000"/>
            </w:tcBorders>
          </w:tcPr>
          <w:p w:rsidR="002A57CC" w:rsidRPr="002A57CC" w:rsidRDefault="002A57CC" w:rsidP="00A94F1A">
            <w:pPr>
              <w:jc w:val="center"/>
              <w:rPr>
                <w:rFonts w:eastAsia="Calibri"/>
                <w:lang w:eastAsia="en-US" w:bidi="ru-RU"/>
              </w:rPr>
            </w:pPr>
            <w:r w:rsidRPr="002A57CC">
              <w:rPr>
                <w:rFonts w:eastAsia="Calibri"/>
                <w:lang w:eastAsia="en-US" w:bidi="ru-RU"/>
              </w:rPr>
              <w:t>1</w:t>
            </w:r>
          </w:p>
        </w:tc>
        <w:tc>
          <w:tcPr>
            <w:tcW w:w="2358"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2 часа</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20</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18</w:t>
            </w:r>
          </w:p>
        </w:tc>
        <w:tc>
          <w:tcPr>
            <w:tcW w:w="118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15</w:t>
            </w:r>
          </w:p>
        </w:tc>
        <w:tc>
          <w:tcPr>
            <w:tcW w:w="126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15</w:t>
            </w:r>
          </w:p>
        </w:tc>
      </w:tr>
      <w:tr w:rsidR="002A57CC" w:rsidRPr="002A57CC" w:rsidTr="00285670">
        <w:tc>
          <w:tcPr>
            <w:tcW w:w="595" w:type="dxa"/>
            <w:tcBorders>
              <w:top w:val="single" w:sz="4" w:space="0" w:color="000000"/>
              <w:left w:val="single" w:sz="4" w:space="0" w:color="000000"/>
              <w:bottom w:val="single" w:sz="4" w:space="0" w:color="000000"/>
              <w:right w:val="single" w:sz="4" w:space="0" w:color="000000"/>
            </w:tcBorders>
          </w:tcPr>
          <w:p w:rsidR="002A57CC" w:rsidRPr="002A57CC" w:rsidRDefault="002A57CC" w:rsidP="00A94F1A">
            <w:pPr>
              <w:jc w:val="center"/>
              <w:rPr>
                <w:rFonts w:eastAsia="Calibri"/>
                <w:lang w:eastAsia="en-US" w:bidi="ru-RU"/>
              </w:rPr>
            </w:pPr>
            <w:r w:rsidRPr="002A57CC">
              <w:rPr>
                <w:rFonts w:eastAsia="Calibri"/>
                <w:lang w:eastAsia="en-US" w:bidi="ru-RU"/>
              </w:rPr>
              <w:t>2</w:t>
            </w:r>
          </w:p>
        </w:tc>
        <w:tc>
          <w:tcPr>
            <w:tcW w:w="2358"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4 часа</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19</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15</w:t>
            </w:r>
          </w:p>
        </w:tc>
        <w:tc>
          <w:tcPr>
            <w:tcW w:w="118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15</w:t>
            </w:r>
          </w:p>
        </w:tc>
        <w:tc>
          <w:tcPr>
            <w:tcW w:w="126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15</w:t>
            </w:r>
          </w:p>
        </w:tc>
      </w:tr>
      <w:tr w:rsidR="002A57CC" w:rsidRPr="002A57CC" w:rsidTr="00285670">
        <w:tc>
          <w:tcPr>
            <w:tcW w:w="595" w:type="dxa"/>
            <w:tcBorders>
              <w:top w:val="single" w:sz="4" w:space="0" w:color="000000"/>
              <w:left w:val="single" w:sz="4" w:space="0" w:color="000000"/>
              <w:bottom w:val="single" w:sz="4" w:space="0" w:color="000000"/>
              <w:right w:val="single" w:sz="4" w:space="0" w:color="000000"/>
            </w:tcBorders>
          </w:tcPr>
          <w:p w:rsidR="002A57CC" w:rsidRPr="002A57CC" w:rsidRDefault="002A57CC" w:rsidP="00A94F1A">
            <w:pPr>
              <w:jc w:val="center"/>
              <w:rPr>
                <w:rFonts w:eastAsia="Calibri"/>
                <w:lang w:eastAsia="en-US" w:bidi="ru-RU"/>
              </w:rPr>
            </w:pPr>
            <w:r w:rsidRPr="002A57CC">
              <w:rPr>
                <w:rFonts w:eastAsia="Calibri"/>
                <w:lang w:eastAsia="en-US" w:bidi="ru-RU"/>
              </w:rPr>
              <w:t>3</w:t>
            </w:r>
          </w:p>
        </w:tc>
        <w:tc>
          <w:tcPr>
            <w:tcW w:w="2358"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6 часов</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18</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15</w:t>
            </w:r>
          </w:p>
        </w:tc>
        <w:tc>
          <w:tcPr>
            <w:tcW w:w="118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15</w:t>
            </w:r>
          </w:p>
        </w:tc>
        <w:tc>
          <w:tcPr>
            <w:tcW w:w="126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10</w:t>
            </w:r>
          </w:p>
        </w:tc>
      </w:tr>
      <w:tr w:rsidR="002A57CC" w:rsidRPr="002A57CC" w:rsidTr="00285670">
        <w:tc>
          <w:tcPr>
            <w:tcW w:w="595" w:type="dxa"/>
            <w:tcBorders>
              <w:top w:val="single" w:sz="4" w:space="0" w:color="000000"/>
              <w:left w:val="single" w:sz="4" w:space="0" w:color="000000"/>
              <w:bottom w:val="single" w:sz="4" w:space="0" w:color="000000"/>
              <w:right w:val="single" w:sz="4" w:space="0" w:color="000000"/>
            </w:tcBorders>
          </w:tcPr>
          <w:p w:rsidR="002A57CC" w:rsidRPr="002A57CC" w:rsidRDefault="002A57CC" w:rsidP="00A94F1A">
            <w:pPr>
              <w:jc w:val="center"/>
              <w:rPr>
                <w:rFonts w:eastAsia="Calibri"/>
                <w:lang w:eastAsia="en-US" w:bidi="ru-RU"/>
              </w:rPr>
            </w:pPr>
            <w:r w:rsidRPr="002A57CC">
              <w:rPr>
                <w:rFonts w:eastAsia="Calibri"/>
                <w:lang w:eastAsia="en-US" w:bidi="ru-RU"/>
              </w:rPr>
              <w:t>4</w:t>
            </w:r>
          </w:p>
        </w:tc>
        <w:tc>
          <w:tcPr>
            <w:tcW w:w="2358"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8 часов</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17</w:t>
            </w:r>
          </w:p>
        </w:tc>
        <w:tc>
          <w:tcPr>
            <w:tcW w:w="1186"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15</w:t>
            </w:r>
          </w:p>
        </w:tc>
        <w:tc>
          <w:tcPr>
            <w:tcW w:w="118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10</w:t>
            </w:r>
          </w:p>
        </w:tc>
        <w:tc>
          <w:tcPr>
            <w:tcW w:w="1267" w:type="dxa"/>
            <w:tcBorders>
              <w:top w:val="single" w:sz="4" w:space="0" w:color="000000"/>
              <w:left w:val="single" w:sz="4" w:space="0" w:color="000000"/>
              <w:bottom w:val="single" w:sz="4" w:space="0" w:color="000000"/>
              <w:right w:val="single" w:sz="4" w:space="0" w:color="000000"/>
            </w:tcBorders>
          </w:tcPr>
          <w:p w:rsidR="002A57CC" w:rsidRPr="002A57CC" w:rsidRDefault="002A57CC" w:rsidP="002A57CC">
            <w:pPr>
              <w:rPr>
                <w:rFonts w:eastAsia="Calibri"/>
                <w:lang w:eastAsia="en-US" w:bidi="ru-RU"/>
              </w:rPr>
            </w:pPr>
            <w:r w:rsidRPr="002A57CC">
              <w:rPr>
                <w:rFonts w:eastAsia="Calibri"/>
                <w:lang w:eastAsia="en-US" w:bidi="ru-RU"/>
              </w:rPr>
              <w:t>10</w:t>
            </w:r>
          </w:p>
        </w:tc>
      </w:tr>
    </w:tbl>
    <w:p w:rsidR="00593423" w:rsidRPr="00593423" w:rsidRDefault="00593423" w:rsidP="00593423">
      <w:pPr>
        <w:rPr>
          <w:b/>
        </w:rPr>
      </w:pPr>
    </w:p>
    <w:p w:rsidR="00593423" w:rsidRDefault="00593423" w:rsidP="00593423">
      <w:pPr>
        <w:jc w:val="center"/>
        <w:rPr>
          <w:b/>
        </w:rPr>
      </w:pPr>
      <w:r w:rsidRPr="00593423">
        <w:rPr>
          <w:b/>
        </w:rPr>
        <w:t>7.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F40A4E" w:rsidRPr="00593423" w:rsidRDefault="00F40A4E" w:rsidP="00593423">
      <w:pPr>
        <w:jc w:val="center"/>
        <w:rPr>
          <w:b/>
        </w:rPr>
      </w:pPr>
    </w:p>
    <w:p w:rsidR="00593423" w:rsidRPr="00593423" w:rsidRDefault="00593423" w:rsidP="00F40A4E">
      <w:pPr>
        <w:ind w:firstLine="708"/>
        <w:jc w:val="both"/>
      </w:pPr>
      <w:r w:rsidRPr="00593423">
        <w:t>7.1. Для выполнения работ по ликвидации последствий технологических нарушений требуется привлечение сил и средств, достаточных для решения поставленных задач в нормативные сроки.</w:t>
      </w:r>
    </w:p>
    <w:p w:rsidR="00593423" w:rsidRPr="00593423" w:rsidRDefault="00593423" w:rsidP="00F40A4E">
      <w:pPr>
        <w:ind w:firstLine="708"/>
        <w:jc w:val="both"/>
      </w:pPr>
      <w:r w:rsidRPr="00593423">
        <w:lastRenderedPageBreak/>
        <w:t xml:space="preserve">7.2. Для устранения последствий технологических нарушений создаются и используются: резервы финансовых средств и материально-технического обеспечения </w:t>
      </w:r>
      <w:proofErr w:type="spellStart"/>
      <w:r w:rsidRPr="00593423">
        <w:t>ресурсоснабжающих</w:t>
      </w:r>
      <w:proofErr w:type="spellEnd"/>
      <w:r w:rsidRPr="00593423">
        <w:t xml:space="preserve">, управляющих (обслуживающих) организаций. </w:t>
      </w:r>
    </w:p>
    <w:p w:rsidR="00593423" w:rsidRPr="00593423" w:rsidRDefault="00593423" w:rsidP="00F40A4E">
      <w:pPr>
        <w:ind w:firstLine="708"/>
        <w:jc w:val="both"/>
      </w:pPr>
      <w:r w:rsidRPr="00593423">
        <w:t>Объёмы резервов финансовых ресурсов (резервных фондов) определяются ежегодно и утверждаются локальным актом организации и должны обеспечивать проведение аварийно-восстановительных работ в нормативные сроки.</w:t>
      </w:r>
    </w:p>
    <w:p w:rsidR="00593423" w:rsidRPr="00593423" w:rsidRDefault="00593423" w:rsidP="00F40A4E">
      <w:pPr>
        <w:ind w:firstLine="708"/>
        <w:jc w:val="both"/>
      </w:pPr>
      <w:r w:rsidRPr="00593423">
        <w:t>При расчете резерва финансовых сре</w:t>
      </w:r>
      <w:proofErr w:type="gramStart"/>
      <w:r w:rsidRPr="00593423">
        <w:t>дств дл</w:t>
      </w:r>
      <w:proofErr w:type="gramEnd"/>
      <w:r w:rsidRPr="00593423">
        <w:t>я локализации и ликвидации последствий технологических нарушений целесообразно руководствоваться методическими документами по проведению оценки ущерба от технологических нарушений на опасных производственных объектах.</w:t>
      </w:r>
    </w:p>
    <w:p w:rsidR="00593423" w:rsidRPr="00593423" w:rsidRDefault="00593423" w:rsidP="00F40A4E">
      <w:pPr>
        <w:ind w:firstLine="708"/>
        <w:jc w:val="both"/>
      </w:pPr>
      <w:r w:rsidRPr="00593423">
        <w:t>При расчете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технологического нарушения, стоимость ремонтно-восстановительных работ и возмещения вреда здоровью людей, материального ущерба и прочее.</w:t>
      </w:r>
    </w:p>
    <w:p w:rsidR="00593423" w:rsidRPr="00593423" w:rsidRDefault="00593423" w:rsidP="00F40A4E">
      <w:pPr>
        <w:ind w:firstLine="708"/>
        <w:jc w:val="both"/>
      </w:pPr>
      <w:r w:rsidRPr="00593423">
        <w:t>7.3. К работам при ликвидации последствий технологических нарушений привлекаются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593423" w:rsidRPr="00593423" w:rsidRDefault="00593423" w:rsidP="00F40A4E">
      <w:pPr>
        <w:ind w:firstLine="708"/>
        <w:jc w:val="both"/>
      </w:pPr>
      <w:r w:rsidRPr="00593423">
        <w:t>7.4. Материально-технические средства, задействованные в мероприятиях по локализации и ликвидации последствий технологических нарушений, используются только для обеспечения операций по локализации и ликвидации последствий технологических нарушений на объекте.</w:t>
      </w:r>
    </w:p>
    <w:p w:rsidR="00593423" w:rsidRPr="00593423" w:rsidRDefault="00593423" w:rsidP="00593423">
      <w:r w:rsidRPr="00593423">
        <w:br w:type="page"/>
      </w:r>
    </w:p>
    <w:p w:rsidR="007D5075" w:rsidRPr="007D5075" w:rsidRDefault="00457BB5" w:rsidP="007D5075">
      <w:pPr>
        <w:jc w:val="right"/>
      </w:pPr>
      <w:r>
        <w:lastRenderedPageBreak/>
        <w:t xml:space="preserve">                                                                                                                      </w:t>
      </w:r>
      <w:r w:rsidR="00452F58">
        <w:t xml:space="preserve">  </w:t>
      </w:r>
      <w:r w:rsidR="007D5075" w:rsidRPr="007D5075">
        <w:t xml:space="preserve">Приложение №1 </w:t>
      </w:r>
    </w:p>
    <w:p w:rsidR="007D5075" w:rsidRPr="007D5075" w:rsidRDefault="007D5075" w:rsidP="007D5075">
      <w:pPr>
        <w:jc w:val="right"/>
      </w:pPr>
      <w:r w:rsidRPr="007D5075">
        <w:t xml:space="preserve">к постановлению администрации </w:t>
      </w:r>
    </w:p>
    <w:p w:rsidR="007D5075" w:rsidRPr="007D5075" w:rsidRDefault="007D5075" w:rsidP="007D5075">
      <w:pPr>
        <w:jc w:val="right"/>
      </w:pPr>
      <w:r>
        <w:t>муниципального</w:t>
      </w:r>
      <w:r w:rsidRPr="007D5075">
        <w:t xml:space="preserve"> округа </w:t>
      </w:r>
      <w:proofErr w:type="spellStart"/>
      <w:r w:rsidRPr="007D5075">
        <w:t>Навашинский</w:t>
      </w:r>
      <w:proofErr w:type="spellEnd"/>
      <w:r w:rsidRPr="007D5075">
        <w:t xml:space="preserve">  </w:t>
      </w:r>
    </w:p>
    <w:p w:rsidR="007D5075" w:rsidRPr="007D5075" w:rsidRDefault="007D5075" w:rsidP="007D5075">
      <w:pPr>
        <w:jc w:val="right"/>
      </w:pPr>
      <w:r w:rsidRPr="007D5075">
        <w:t>от _________ № ____</w:t>
      </w:r>
    </w:p>
    <w:p w:rsidR="00593423" w:rsidRPr="00593423" w:rsidRDefault="00593423" w:rsidP="007D5075">
      <w:pPr>
        <w:jc w:val="right"/>
      </w:pPr>
    </w:p>
    <w:p w:rsidR="00593423" w:rsidRDefault="00593423" w:rsidP="00457BB5">
      <w:pPr>
        <w:jc w:val="center"/>
      </w:pPr>
      <w:r w:rsidRPr="00593423">
        <w:t>Сценарии наиболее вероятных аварий и наиболее опасных по последствиям аварий, а также источники (места) их возникновения</w:t>
      </w:r>
    </w:p>
    <w:p w:rsidR="008F4B23" w:rsidRPr="00593423" w:rsidRDefault="008F4B23" w:rsidP="00457BB5">
      <w:pPr>
        <w:jc w:val="center"/>
      </w:pPr>
    </w:p>
    <w:tbl>
      <w:tblPr>
        <w:tblStyle w:val="a7"/>
        <w:tblW w:w="0" w:type="auto"/>
        <w:tblInd w:w="-318" w:type="dxa"/>
        <w:tblLook w:val="04A0" w:firstRow="1" w:lastRow="0" w:firstColumn="1" w:lastColumn="0" w:noHBand="0" w:noVBand="1"/>
      </w:tblPr>
      <w:tblGrid>
        <w:gridCol w:w="2553"/>
        <w:gridCol w:w="1984"/>
        <w:gridCol w:w="3137"/>
        <w:gridCol w:w="2831"/>
      </w:tblGrid>
      <w:tr w:rsidR="00140402" w:rsidTr="00140402">
        <w:tc>
          <w:tcPr>
            <w:tcW w:w="2553"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eastAsia="Calibri" w:hAnsi="Arial" w:cs="Arial"/>
                <w:spacing w:val="2"/>
              </w:rPr>
            </w:pPr>
            <w:r>
              <w:rPr>
                <w:rFonts w:eastAsia="Calibri"/>
                <w:spacing w:val="2"/>
              </w:rPr>
              <w:t xml:space="preserve">Причина возникновения аварии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eastAsia="Calibri" w:hAnsi="Arial" w:cs="Arial"/>
                <w:spacing w:val="2"/>
              </w:rPr>
            </w:pPr>
            <w:r>
              <w:rPr>
                <w:rFonts w:eastAsia="Calibri"/>
                <w:spacing w:val="2"/>
              </w:rPr>
              <w:t xml:space="preserve">Описание аварийной ситуации </w:t>
            </w:r>
          </w:p>
        </w:tc>
        <w:tc>
          <w:tcPr>
            <w:tcW w:w="3137"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eastAsia="Calibri" w:hAnsi="Arial" w:cs="Arial"/>
                <w:spacing w:val="2"/>
              </w:rPr>
            </w:pPr>
            <w:r>
              <w:rPr>
                <w:rFonts w:eastAsia="Calibri"/>
                <w:spacing w:val="2"/>
              </w:rPr>
              <w:t>Возможные масштабы аварии и последствия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eastAsia="Calibri" w:hAnsi="Arial" w:cs="Arial"/>
                <w:spacing w:val="2"/>
              </w:rPr>
            </w:pPr>
            <w:r>
              <w:t xml:space="preserve">Действия при ликвидации последствий аварийных ситуаций </w:t>
            </w:r>
          </w:p>
        </w:tc>
      </w:tr>
      <w:tr w:rsidR="00140402" w:rsidTr="00140402">
        <w:tc>
          <w:tcPr>
            <w:tcW w:w="2553"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eastAsia="Calibri" w:hAnsi="Arial" w:cs="Arial"/>
                <w:spacing w:val="2"/>
              </w:rPr>
            </w:pPr>
            <w:r>
              <w:rPr>
                <w:rFonts w:eastAsia="Calibri"/>
                <w:spacing w:val="2"/>
              </w:rPr>
              <w:t>Прекращение подачи электроэнергии на источник тепловой энергии</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rsidP="00140402">
            <w:pPr>
              <w:jc w:val="center"/>
              <w:rPr>
                <w:rFonts w:ascii="Arial" w:eastAsia="Calibri" w:hAnsi="Arial" w:cs="Arial"/>
                <w:spacing w:val="2"/>
              </w:rPr>
            </w:pPr>
            <w:r>
              <w:t>Остановка работы источника тепловой энергии</w:t>
            </w:r>
          </w:p>
        </w:tc>
        <w:tc>
          <w:tcPr>
            <w:tcW w:w="3137" w:type="dxa"/>
            <w:tcBorders>
              <w:top w:val="single" w:sz="4" w:space="0" w:color="000000"/>
              <w:left w:val="single" w:sz="4" w:space="0" w:color="000000"/>
              <w:bottom w:val="single" w:sz="4" w:space="0" w:color="000000"/>
              <w:right w:val="single" w:sz="4" w:space="0" w:color="000000"/>
            </w:tcBorders>
            <w:hideMark/>
          </w:tcPr>
          <w:p w:rsidR="00140402" w:rsidRDefault="00140402" w:rsidP="00140402">
            <w:pPr>
              <w:jc w:val="center"/>
              <w:rPr>
                <w:rFonts w:ascii="Arial" w:eastAsia="Calibri" w:hAnsi="Arial" w:cs="Arial"/>
                <w:spacing w:val="2"/>
              </w:rPr>
            </w:pPr>
            <w:r>
              <w:rPr>
                <w:color w:val="000000"/>
              </w:rPr>
              <w:t>Прекращение циркуляции теплоносителя в системе теплоснабжения всех потребителей, понижение температуры воздуха в зданиях потребителей, возможное размораживание наружных тепловых сетей и внутренних отопительных систем зданий</w:t>
            </w:r>
          </w:p>
        </w:tc>
        <w:tc>
          <w:tcPr>
            <w:tcW w:w="0" w:type="auto"/>
            <w:tcBorders>
              <w:top w:val="single" w:sz="4" w:space="0" w:color="000000"/>
              <w:left w:val="single" w:sz="4" w:space="0" w:color="000000"/>
              <w:bottom w:val="single" w:sz="4" w:space="0" w:color="000000"/>
              <w:right w:val="single" w:sz="4" w:space="0" w:color="000000"/>
            </w:tcBorders>
            <w:hideMark/>
          </w:tcPr>
          <w:p w:rsidR="00140402" w:rsidRDefault="00140402" w:rsidP="00140402">
            <w:pPr>
              <w:rPr>
                <w:rFonts w:ascii="Arial" w:hAnsi="Arial" w:cs="Arial"/>
                <w:lang w:eastAsia="zh-CN"/>
              </w:rPr>
            </w:pPr>
            <w:r>
              <w:rPr>
                <w:color w:val="000000"/>
                <w:lang w:eastAsia="zh-CN"/>
              </w:rPr>
              <w:t>1. Выяснить у диспетчера причину отсутствия электроэнергии и время восстановления.</w:t>
            </w:r>
          </w:p>
          <w:p w:rsidR="00140402" w:rsidRDefault="00140402" w:rsidP="00140402">
            <w:pPr>
              <w:rPr>
                <w:rFonts w:ascii="Arial" w:eastAsia="Calibri" w:hAnsi="Arial" w:cs="Arial"/>
                <w:spacing w:val="2"/>
              </w:rPr>
            </w:pPr>
            <w:r>
              <w:rPr>
                <w:color w:val="000000"/>
                <w:lang w:eastAsia="zh-CN"/>
              </w:rPr>
              <w:t>2. Подключить резервный источник электроснабжения</w:t>
            </w:r>
          </w:p>
        </w:tc>
      </w:tr>
      <w:tr w:rsidR="00140402" w:rsidTr="00140402">
        <w:tc>
          <w:tcPr>
            <w:tcW w:w="2553"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eastAsia="Calibri" w:hAnsi="Arial" w:cs="Arial"/>
                <w:spacing w:val="2"/>
              </w:rPr>
            </w:pPr>
            <w:r>
              <w:rPr>
                <w:rFonts w:eastAsia="Calibri"/>
                <w:spacing w:val="2"/>
              </w:rPr>
              <w:t>Прекращение подачи холодной воды на источник тепловой энергии</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rsidP="00140402">
            <w:pPr>
              <w:jc w:val="center"/>
              <w:rPr>
                <w:rFonts w:ascii="Arial" w:eastAsia="Calibri" w:hAnsi="Arial" w:cs="Arial"/>
                <w:spacing w:val="2"/>
              </w:rPr>
            </w:pPr>
            <w:r>
              <w:rPr>
                <w:rFonts w:eastAsia="Calibri"/>
                <w:spacing w:val="2"/>
              </w:rPr>
              <w:t>Ограничение работы источника тепловой энергии</w:t>
            </w:r>
          </w:p>
        </w:tc>
        <w:tc>
          <w:tcPr>
            <w:tcW w:w="3137" w:type="dxa"/>
            <w:tcBorders>
              <w:top w:val="single" w:sz="4" w:space="0" w:color="000000"/>
              <w:left w:val="single" w:sz="4" w:space="0" w:color="000000"/>
              <w:bottom w:val="single" w:sz="4" w:space="0" w:color="000000"/>
              <w:right w:val="single" w:sz="4" w:space="0" w:color="000000"/>
            </w:tcBorders>
            <w:hideMark/>
          </w:tcPr>
          <w:p w:rsidR="00140402" w:rsidRDefault="00140402" w:rsidP="00140402">
            <w:pPr>
              <w:jc w:val="center"/>
              <w:rPr>
                <w:rFonts w:ascii="Arial" w:eastAsia="Calibri" w:hAnsi="Arial" w:cs="Arial"/>
                <w:spacing w:val="2"/>
              </w:rPr>
            </w:pPr>
            <w:r>
              <w:rPr>
                <w:color w:val="000000"/>
              </w:rPr>
              <w:t>Ограничение циркуляции теплоносителя в системе теплоснабжения всех потребителей, понижение температуры воздуха в зданиях</w:t>
            </w:r>
          </w:p>
        </w:tc>
        <w:tc>
          <w:tcPr>
            <w:tcW w:w="0" w:type="auto"/>
            <w:tcBorders>
              <w:top w:val="single" w:sz="4" w:space="0" w:color="000000"/>
              <w:left w:val="single" w:sz="4" w:space="0" w:color="000000"/>
              <w:bottom w:val="single" w:sz="4" w:space="0" w:color="000000"/>
              <w:right w:val="single" w:sz="4" w:space="0" w:color="000000"/>
            </w:tcBorders>
            <w:hideMark/>
          </w:tcPr>
          <w:p w:rsidR="00140402" w:rsidRDefault="00140402" w:rsidP="00140402">
            <w:pPr>
              <w:rPr>
                <w:rFonts w:ascii="Arial" w:hAnsi="Arial" w:cs="Arial"/>
                <w:color w:val="000000"/>
                <w:lang w:eastAsia="zh-CN"/>
              </w:rPr>
            </w:pPr>
            <w:r>
              <w:rPr>
                <w:color w:val="000000"/>
                <w:lang w:eastAsia="zh-CN"/>
              </w:rPr>
              <w:t>1.Выяснить у диспетчера причину отсутствия подачи холодной воды на котельную и время её восстановления.</w:t>
            </w:r>
          </w:p>
          <w:p w:rsidR="00140402" w:rsidRDefault="00140402" w:rsidP="00140402">
            <w:pPr>
              <w:rPr>
                <w:rFonts w:ascii="Arial" w:hAnsi="Arial" w:cs="Arial"/>
                <w:color w:val="000000"/>
              </w:rPr>
            </w:pPr>
            <w:r>
              <w:rPr>
                <w:lang w:eastAsia="zh-CN"/>
              </w:rPr>
              <w:t>2.</w:t>
            </w:r>
            <w:r>
              <w:rPr>
                <w:color w:val="000000"/>
              </w:rPr>
              <w:t>Выполнить  переключение на резервный источник водоснабжения, либо организовать подвоз воды в накопительные ёмкости на котельных.</w:t>
            </w:r>
          </w:p>
        </w:tc>
      </w:tr>
      <w:tr w:rsidR="00140402" w:rsidTr="00140402">
        <w:tc>
          <w:tcPr>
            <w:tcW w:w="2553"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eastAsia="Calibri" w:hAnsi="Arial" w:cs="Arial"/>
                <w:spacing w:val="2"/>
              </w:rPr>
            </w:pPr>
            <w:r>
              <w:rPr>
                <w:rFonts w:eastAsia="Calibri"/>
                <w:spacing w:val="2"/>
              </w:rPr>
              <w:t>Прекращение подачи топлива</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rsidP="00140402">
            <w:pPr>
              <w:jc w:val="center"/>
              <w:rPr>
                <w:rFonts w:ascii="Arial" w:eastAsia="Calibri" w:hAnsi="Arial" w:cs="Arial"/>
                <w:spacing w:val="2"/>
              </w:rPr>
            </w:pPr>
            <w:r>
              <w:rPr>
                <w:rFonts w:eastAsia="Calibri"/>
                <w:spacing w:val="2"/>
              </w:rPr>
              <w:t>Остановка нагрева воды на источнике тепловой энергии</w:t>
            </w:r>
          </w:p>
        </w:tc>
        <w:tc>
          <w:tcPr>
            <w:tcW w:w="3137" w:type="dxa"/>
            <w:tcBorders>
              <w:top w:val="single" w:sz="4" w:space="0" w:color="000000"/>
              <w:left w:val="single" w:sz="4" w:space="0" w:color="000000"/>
              <w:bottom w:val="single" w:sz="4" w:space="0" w:color="000000"/>
              <w:right w:val="single" w:sz="4" w:space="0" w:color="000000"/>
            </w:tcBorders>
            <w:hideMark/>
          </w:tcPr>
          <w:p w:rsidR="00140402" w:rsidRDefault="00140402" w:rsidP="00140402">
            <w:pPr>
              <w:jc w:val="center"/>
              <w:rPr>
                <w:rFonts w:ascii="Arial" w:eastAsia="Calibri" w:hAnsi="Arial" w:cs="Arial"/>
                <w:spacing w:val="2"/>
              </w:rPr>
            </w:pPr>
            <w:r>
              <w:t>Прекращение подачи горячей воды в систему теплоснабжения всех потребителей, понижение температуры воздуха в зданиях</w:t>
            </w:r>
          </w:p>
        </w:tc>
        <w:tc>
          <w:tcPr>
            <w:tcW w:w="0" w:type="auto"/>
            <w:tcBorders>
              <w:top w:val="single" w:sz="4" w:space="0" w:color="000000"/>
              <w:left w:val="single" w:sz="4" w:space="0" w:color="000000"/>
              <w:bottom w:val="single" w:sz="4" w:space="0" w:color="000000"/>
              <w:right w:val="single" w:sz="4" w:space="0" w:color="000000"/>
            </w:tcBorders>
            <w:hideMark/>
          </w:tcPr>
          <w:p w:rsidR="00140402" w:rsidRDefault="00140402" w:rsidP="00140402">
            <w:pPr>
              <w:rPr>
                <w:rFonts w:ascii="Arial" w:hAnsi="Arial" w:cs="Arial"/>
                <w:lang w:eastAsia="zh-CN"/>
              </w:rPr>
            </w:pPr>
            <w:r>
              <w:rPr>
                <w:lang w:eastAsia="zh-CN"/>
              </w:rPr>
              <w:t>1.Выяснить у диспетчера причину отсутствия подачи природного газа на котельную и время её восстановления.</w:t>
            </w:r>
          </w:p>
          <w:p w:rsidR="00140402" w:rsidRDefault="00140402" w:rsidP="00140402">
            <w:pPr>
              <w:rPr>
                <w:rFonts w:ascii="Arial" w:hAnsi="Arial" w:cs="Arial"/>
              </w:rPr>
            </w:pPr>
            <w:r>
              <w:t>2. При длительном отсутствии подачи газа и отсутствии резервного топлива организовать работы по предотвращению размораживания системы отопления силами персонала своей организации, жилищных организаций, потребителей тепла.</w:t>
            </w:r>
          </w:p>
        </w:tc>
      </w:tr>
      <w:tr w:rsidR="00140402" w:rsidTr="00140402">
        <w:tc>
          <w:tcPr>
            <w:tcW w:w="2553" w:type="dxa"/>
            <w:tcBorders>
              <w:top w:val="single" w:sz="4" w:space="0" w:color="000000"/>
              <w:left w:val="single" w:sz="4" w:space="0" w:color="000000"/>
              <w:bottom w:val="single" w:sz="4" w:space="0" w:color="000000"/>
              <w:right w:val="single" w:sz="4" w:space="0" w:color="000000"/>
            </w:tcBorders>
            <w:vAlign w:val="center"/>
            <w:hideMark/>
          </w:tcPr>
          <w:p w:rsidR="00140402" w:rsidRDefault="006141CE" w:rsidP="006141CE">
            <w:pPr>
              <w:jc w:val="center"/>
              <w:rPr>
                <w:rFonts w:ascii="Arial" w:hAnsi="Arial" w:cs="Arial"/>
              </w:rPr>
            </w:pPr>
            <w:r>
              <w:t xml:space="preserve">Выход из строя </w:t>
            </w:r>
            <w:r>
              <w:lastRenderedPageBreak/>
              <w:t>сетевого</w:t>
            </w:r>
            <w:r w:rsidR="00140402">
              <w:t xml:space="preserve"> насоса</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rsidP="00140402">
            <w:pPr>
              <w:jc w:val="center"/>
              <w:rPr>
                <w:rFonts w:ascii="Arial" w:hAnsi="Arial" w:cs="Arial"/>
              </w:rPr>
            </w:pPr>
            <w:r>
              <w:lastRenderedPageBreak/>
              <w:t xml:space="preserve">Ограничение </w:t>
            </w:r>
            <w:r>
              <w:lastRenderedPageBreak/>
              <w:t>(остановка) работы источника тепловой энергии</w:t>
            </w:r>
          </w:p>
        </w:tc>
        <w:tc>
          <w:tcPr>
            <w:tcW w:w="3137" w:type="dxa"/>
            <w:tcBorders>
              <w:top w:val="single" w:sz="4" w:space="0" w:color="000000"/>
              <w:left w:val="single" w:sz="4" w:space="0" w:color="000000"/>
              <w:bottom w:val="single" w:sz="4" w:space="0" w:color="000000"/>
              <w:right w:val="single" w:sz="4" w:space="0" w:color="000000"/>
            </w:tcBorders>
            <w:hideMark/>
          </w:tcPr>
          <w:p w:rsidR="00140402" w:rsidRDefault="00140402" w:rsidP="00140402">
            <w:pPr>
              <w:jc w:val="center"/>
              <w:rPr>
                <w:rFonts w:ascii="Arial" w:hAnsi="Arial" w:cs="Arial"/>
              </w:rPr>
            </w:pPr>
            <w:r>
              <w:rPr>
                <w:color w:val="000000"/>
              </w:rPr>
              <w:lastRenderedPageBreak/>
              <w:t xml:space="preserve">Прекращение циркуляции </w:t>
            </w:r>
            <w:r>
              <w:rPr>
                <w:color w:val="000000"/>
              </w:rPr>
              <w:lastRenderedPageBreak/>
              <w:t>теплоносителя в системе теплоснабжения всех потребителей, понижение температуры воздуха в зданиях, возможное размораживание наружных тепловых сетей и внутренних отопительных систем зданий</w:t>
            </w:r>
          </w:p>
        </w:tc>
        <w:tc>
          <w:tcPr>
            <w:tcW w:w="0" w:type="auto"/>
            <w:tcBorders>
              <w:top w:val="single" w:sz="4" w:space="0" w:color="000000"/>
              <w:left w:val="single" w:sz="4" w:space="0" w:color="000000"/>
              <w:bottom w:val="single" w:sz="4" w:space="0" w:color="000000"/>
              <w:right w:val="single" w:sz="4" w:space="0" w:color="000000"/>
            </w:tcBorders>
            <w:hideMark/>
          </w:tcPr>
          <w:p w:rsidR="00140402" w:rsidRDefault="00140402" w:rsidP="00140402">
            <w:pPr>
              <w:rPr>
                <w:rFonts w:ascii="Arial" w:hAnsi="Arial" w:cs="Arial"/>
                <w:lang w:eastAsia="zh-CN"/>
              </w:rPr>
            </w:pPr>
            <w:r>
              <w:rPr>
                <w:lang w:eastAsia="zh-CN"/>
              </w:rPr>
              <w:lastRenderedPageBreak/>
              <w:t xml:space="preserve">1. Обеспечить </w:t>
            </w:r>
            <w:r>
              <w:rPr>
                <w:lang w:eastAsia="zh-CN"/>
              </w:rPr>
              <w:lastRenderedPageBreak/>
              <w:t>перекрытие запорной арматуры сетевого насоса.</w:t>
            </w:r>
          </w:p>
          <w:p w:rsidR="00140402" w:rsidRDefault="00140402" w:rsidP="00140402">
            <w:pPr>
              <w:rPr>
                <w:lang w:eastAsia="zh-CN"/>
              </w:rPr>
            </w:pPr>
            <w:r>
              <w:rPr>
                <w:lang w:eastAsia="zh-CN"/>
              </w:rPr>
              <w:t>2. Открыть запорную арматуру резервного циркуляционного насоса.</w:t>
            </w:r>
          </w:p>
          <w:p w:rsidR="00140402" w:rsidRDefault="00140402" w:rsidP="00140402">
            <w:pPr>
              <w:rPr>
                <w:rFonts w:ascii="Arial" w:hAnsi="Arial" w:cs="Arial"/>
              </w:rPr>
            </w:pPr>
            <w:r>
              <w:rPr>
                <w:lang w:eastAsia="zh-CN"/>
              </w:rPr>
              <w:t>3. Подать напряжение и проконтролировать направление вращения.</w:t>
            </w:r>
          </w:p>
        </w:tc>
      </w:tr>
      <w:tr w:rsidR="00140402" w:rsidTr="00140402">
        <w:tc>
          <w:tcPr>
            <w:tcW w:w="2553"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hAnsi="Arial" w:cs="Arial"/>
              </w:rPr>
            </w:pPr>
            <w:r>
              <w:lastRenderedPageBreak/>
              <w:t>Выход из строя котла (котлов)</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rsidP="00140402">
            <w:pPr>
              <w:jc w:val="center"/>
              <w:rPr>
                <w:rFonts w:ascii="Arial" w:hAnsi="Arial" w:cs="Arial"/>
              </w:rPr>
            </w:pPr>
            <w:r>
              <w:t>Ограничение (остановка) работы источника тепловой энергии</w:t>
            </w:r>
          </w:p>
        </w:tc>
        <w:tc>
          <w:tcPr>
            <w:tcW w:w="3137" w:type="dxa"/>
            <w:tcBorders>
              <w:top w:val="single" w:sz="4" w:space="0" w:color="000000"/>
              <w:left w:val="single" w:sz="4" w:space="0" w:color="000000"/>
              <w:bottom w:val="single" w:sz="4" w:space="0" w:color="000000"/>
              <w:right w:val="single" w:sz="4" w:space="0" w:color="000000"/>
            </w:tcBorders>
            <w:hideMark/>
          </w:tcPr>
          <w:p w:rsidR="00140402" w:rsidRDefault="00140402" w:rsidP="00140402">
            <w:pPr>
              <w:ind w:right="5"/>
              <w:jc w:val="center"/>
              <w:rPr>
                <w:rFonts w:ascii="Arial" w:hAnsi="Arial" w:cs="Arial"/>
                <w:color w:val="000000"/>
              </w:rPr>
            </w:pPr>
            <w:r>
              <w:rPr>
                <w:color w:val="000000"/>
              </w:rPr>
              <w:t>Ограничение (прекращение) подачи горячей воды в систему отопления всех потребителей населенного пункта, понижение температуры</w:t>
            </w:r>
          </w:p>
          <w:p w:rsidR="00140402" w:rsidRDefault="00140402" w:rsidP="00140402">
            <w:pPr>
              <w:jc w:val="center"/>
              <w:rPr>
                <w:rFonts w:ascii="Arial" w:eastAsia="Calibri" w:hAnsi="Arial" w:cs="Arial"/>
                <w:spacing w:val="2"/>
              </w:rPr>
            </w:pPr>
            <w:r>
              <w:rPr>
                <w:color w:val="000000"/>
              </w:rPr>
              <w:t>воздуха в зданиях</w:t>
            </w:r>
          </w:p>
        </w:tc>
        <w:tc>
          <w:tcPr>
            <w:tcW w:w="0" w:type="auto"/>
            <w:tcBorders>
              <w:top w:val="single" w:sz="4" w:space="0" w:color="000000"/>
              <w:left w:val="single" w:sz="4" w:space="0" w:color="000000"/>
              <w:bottom w:val="single" w:sz="4" w:space="0" w:color="000000"/>
              <w:right w:val="single" w:sz="4" w:space="0" w:color="000000"/>
            </w:tcBorders>
            <w:hideMark/>
          </w:tcPr>
          <w:p w:rsidR="00140402" w:rsidRDefault="00140402" w:rsidP="00140402">
            <w:pPr>
              <w:rPr>
                <w:rFonts w:ascii="Arial" w:hAnsi="Arial" w:cs="Arial"/>
                <w:color w:val="000000"/>
                <w:lang w:eastAsia="zh-CN"/>
              </w:rPr>
            </w:pPr>
            <w:r>
              <w:rPr>
                <w:color w:val="000000"/>
                <w:lang w:eastAsia="zh-CN"/>
              </w:rPr>
              <w:t>1.Принять меры по тушению топлива в котле.</w:t>
            </w:r>
          </w:p>
          <w:p w:rsidR="00140402" w:rsidRDefault="00140402" w:rsidP="00140402">
            <w:pPr>
              <w:rPr>
                <w:lang w:eastAsia="zh-CN"/>
              </w:rPr>
            </w:pPr>
            <w:r>
              <w:rPr>
                <w:color w:val="000000"/>
              </w:rPr>
              <w:t>2.Выполнить  переключение работы системы теплоснабжения на резервный котёл.</w:t>
            </w:r>
          </w:p>
          <w:p w:rsidR="00140402" w:rsidRDefault="00140402" w:rsidP="00140402">
            <w:pPr>
              <w:rPr>
                <w:rFonts w:ascii="Arial" w:eastAsia="Calibri" w:hAnsi="Arial" w:cs="Arial"/>
                <w:spacing w:val="2"/>
              </w:rPr>
            </w:pPr>
            <w:r>
              <w:rPr>
                <w:color w:val="000000"/>
                <w:lang w:eastAsia="zh-CN"/>
              </w:rPr>
              <w:t>3. Устранить причину аварийной остановки котла.</w:t>
            </w:r>
          </w:p>
        </w:tc>
      </w:tr>
      <w:tr w:rsidR="00140402" w:rsidTr="00140402">
        <w:tc>
          <w:tcPr>
            <w:tcW w:w="2553"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pPr>
              <w:jc w:val="center"/>
              <w:rPr>
                <w:rFonts w:ascii="Arial" w:hAnsi="Arial" w:cs="Arial"/>
              </w:rPr>
            </w:pPr>
            <w:r>
              <w:t>Предельный износ сетей, гидродинамические удары</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40402" w:rsidRDefault="00140402" w:rsidP="00140402">
            <w:pPr>
              <w:jc w:val="center"/>
              <w:rPr>
                <w:rFonts w:ascii="Arial" w:hAnsi="Arial" w:cs="Arial"/>
              </w:rPr>
            </w:pPr>
            <w:r>
              <w:t>Прорыв на тепловых сетях</w:t>
            </w:r>
          </w:p>
        </w:tc>
        <w:tc>
          <w:tcPr>
            <w:tcW w:w="3137" w:type="dxa"/>
            <w:tcBorders>
              <w:top w:val="single" w:sz="4" w:space="0" w:color="000000"/>
              <w:left w:val="single" w:sz="4" w:space="0" w:color="000000"/>
              <w:bottom w:val="single" w:sz="4" w:space="0" w:color="000000"/>
              <w:right w:val="single" w:sz="4" w:space="0" w:color="000000"/>
            </w:tcBorders>
            <w:hideMark/>
          </w:tcPr>
          <w:p w:rsidR="00140402" w:rsidRDefault="00140402" w:rsidP="00140402">
            <w:pPr>
              <w:jc w:val="center"/>
              <w:rPr>
                <w:rFonts w:ascii="Arial" w:hAnsi="Arial" w:cs="Arial"/>
              </w:rPr>
            </w:pPr>
            <w:r>
              <w:rPr>
                <w:color w:val="000000"/>
              </w:rPr>
              <w:t>Прекращение циркуляции теплоносителя в системе теплоснабжения,  понижение температуры в зданиях, возможное размораживание наружных тепловых сетей и внутренних отопительных систем зданий</w:t>
            </w:r>
          </w:p>
        </w:tc>
        <w:tc>
          <w:tcPr>
            <w:tcW w:w="0" w:type="auto"/>
            <w:tcBorders>
              <w:top w:val="single" w:sz="4" w:space="0" w:color="000000"/>
              <w:left w:val="single" w:sz="4" w:space="0" w:color="000000"/>
              <w:bottom w:val="single" w:sz="4" w:space="0" w:color="000000"/>
              <w:right w:val="single" w:sz="4" w:space="0" w:color="000000"/>
            </w:tcBorders>
            <w:hideMark/>
          </w:tcPr>
          <w:p w:rsidR="00140402" w:rsidRDefault="00140402" w:rsidP="00140402">
            <w:pPr>
              <w:rPr>
                <w:rFonts w:ascii="Arial" w:hAnsi="Arial" w:cs="Arial"/>
                <w:lang w:eastAsia="zh-CN"/>
              </w:rPr>
            </w:pPr>
            <w:r>
              <w:rPr>
                <w:lang w:eastAsia="zh-CN"/>
              </w:rPr>
              <w:t>1. Локализация места аварии путем перекрытия запорной арматуры и определения аварийного участка по давлению.</w:t>
            </w:r>
          </w:p>
          <w:p w:rsidR="00140402" w:rsidRDefault="00140402" w:rsidP="00140402">
            <w:pPr>
              <w:rPr>
                <w:rFonts w:ascii="Arial" w:hAnsi="Arial" w:cs="Arial"/>
              </w:rPr>
            </w:pPr>
            <w:r>
              <w:rPr>
                <w:lang w:eastAsia="zh-CN"/>
              </w:rPr>
              <w:t>2. При выявлении места утечки принять меры по ее устранению (замена участка сети или проведение сварочных работ).</w:t>
            </w:r>
          </w:p>
        </w:tc>
      </w:tr>
      <w:tr w:rsidR="00140402" w:rsidTr="00140402">
        <w:tc>
          <w:tcPr>
            <w:tcW w:w="2553" w:type="dxa"/>
            <w:tcBorders>
              <w:top w:val="single" w:sz="4" w:space="0" w:color="000000"/>
              <w:left w:val="single" w:sz="4" w:space="0" w:color="000000"/>
              <w:bottom w:val="single" w:sz="4" w:space="0" w:color="000000"/>
              <w:right w:val="single" w:sz="4" w:space="0" w:color="000000"/>
            </w:tcBorders>
            <w:hideMark/>
          </w:tcPr>
          <w:p w:rsidR="00140402" w:rsidRDefault="00140402">
            <w:pPr>
              <w:jc w:val="center"/>
              <w:rPr>
                <w:rFonts w:ascii="Arial" w:hAnsi="Arial" w:cs="Arial"/>
              </w:rPr>
            </w:pPr>
            <w:r>
              <w:t>Внешние воздействия (прилет БПЛА)</w:t>
            </w:r>
          </w:p>
        </w:tc>
        <w:tc>
          <w:tcPr>
            <w:tcW w:w="1984" w:type="dxa"/>
            <w:tcBorders>
              <w:top w:val="single" w:sz="4" w:space="0" w:color="000000"/>
              <w:left w:val="single" w:sz="4" w:space="0" w:color="000000"/>
              <w:bottom w:val="single" w:sz="4" w:space="0" w:color="000000"/>
              <w:right w:val="single" w:sz="4" w:space="0" w:color="000000"/>
            </w:tcBorders>
          </w:tcPr>
          <w:p w:rsidR="00140402" w:rsidRDefault="00140402" w:rsidP="00140402">
            <w:pPr>
              <w:jc w:val="center"/>
              <w:rPr>
                <w:rFonts w:ascii="Arial" w:hAnsi="Arial" w:cs="Arial"/>
              </w:rPr>
            </w:pPr>
          </w:p>
        </w:tc>
        <w:tc>
          <w:tcPr>
            <w:tcW w:w="3137" w:type="dxa"/>
            <w:tcBorders>
              <w:top w:val="single" w:sz="4" w:space="0" w:color="000000"/>
              <w:left w:val="single" w:sz="4" w:space="0" w:color="000000"/>
              <w:bottom w:val="single" w:sz="4" w:space="0" w:color="000000"/>
              <w:right w:val="single" w:sz="4" w:space="0" w:color="000000"/>
            </w:tcBorders>
            <w:hideMark/>
          </w:tcPr>
          <w:p w:rsidR="00140402" w:rsidRDefault="00140402" w:rsidP="00140402">
            <w:pPr>
              <w:jc w:val="center"/>
              <w:rPr>
                <w:rFonts w:ascii="Arial" w:hAnsi="Arial" w:cs="Arial"/>
              </w:rPr>
            </w:pPr>
            <w:r>
              <w:rPr>
                <w:color w:val="000000"/>
              </w:rPr>
              <w:t>Ограничение (прекращение) подачи горячей воды в систему отопления</w:t>
            </w:r>
            <w:r>
              <w:t xml:space="preserve"> для населения, объектов социальной сферы,</w:t>
            </w:r>
            <w:r>
              <w:rPr>
                <w:color w:val="000000"/>
              </w:rPr>
              <w:t xml:space="preserve"> понижение температуры воздуха в зданиях потребителей, возможное размораживание наружных тепловых сетей и внутренних отопительных систем зданий</w:t>
            </w:r>
          </w:p>
        </w:tc>
        <w:tc>
          <w:tcPr>
            <w:tcW w:w="0" w:type="auto"/>
            <w:tcBorders>
              <w:top w:val="single" w:sz="4" w:space="0" w:color="000000"/>
              <w:left w:val="single" w:sz="4" w:space="0" w:color="000000"/>
              <w:bottom w:val="single" w:sz="4" w:space="0" w:color="000000"/>
              <w:right w:val="single" w:sz="4" w:space="0" w:color="000000"/>
            </w:tcBorders>
            <w:hideMark/>
          </w:tcPr>
          <w:p w:rsidR="00140402" w:rsidRDefault="00140402" w:rsidP="00140402">
            <w:pPr>
              <w:rPr>
                <w:rFonts w:ascii="Arial" w:hAnsi="Arial" w:cs="Arial"/>
              </w:rPr>
            </w:pPr>
            <w:r>
              <w:t xml:space="preserve">Организация </w:t>
            </w:r>
            <w:proofErr w:type="gramStart"/>
            <w:r>
              <w:t>ремонтных</w:t>
            </w:r>
            <w:proofErr w:type="gramEnd"/>
          </w:p>
          <w:p w:rsidR="00140402" w:rsidRDefault="00140402" w:rsidP="00140402">
            <w:pPr>
              <w:rPr>
                <w:rFonts w:ascii="Arial" w:hAnsi="Arial" w:cs="Arial"/>
              </w:rPr>
            </w:pPr>
            <w:r>
              <w:t>работ</w:t>
            </w:r>
          </w:p>
        </w:tc>
      </w:tr>
      <w:tr w:rsidR="00140402" w:rsidTr="00140402">
        <w:tc>
          <w:tcPr>
            <w:tcW w:w="2553" w:type="dxa"/>
            <w:tcBorders>
              <w:top w:val="single" w:sz="4" w:space="0" w:color="000000"/>
              <w:left w:val="single" w:sz="4" w:space="0" w:color="000000"/>
              <w:bottom w:val="single" w:sz="4" w:space="0" w:color="000000"/>
              <w:right w:val="single" w:sz="4" w:space="0" w:color="000000"/>
            </w:tcBorders>
            <w:hideMark/>
          </w:tcPr>
          <w:p w:rsidR="00140402" w:rsidRDefault="00140402">
            <w:pPr>
              <w:jc w:val="center"/>
              <w:rPr>
                <w:rFonts w:ascii="Arial" w:hAnsi="Arial" w:cs="Arial"/>
              </w:rPr>
            </w:pPr>
            <w:r>
              <w:t>Внешние воздействия (террористические акты)</w:t>
            </w:r>
          </w:p>
        </w:tc>
        <w:tc>
          <w:tcPr>
            <w:tcW w:w="1984" w:type="dxa"/>
            <w:tcBorders>
              <w:top w:val="single" w:sz="4" w:space="0" w:color="000000"/>
              <w:left w:val="single" w:sz="4" w:space="0" w:color="000000"/>
              <w:bottom w:val="single" w:sz="4" w:space="0" w:color="000000"/>
              <w:right w:val="single" w:sz="4" w:space="0" w:color="000000"/>
            </w:tcBorders>
          </w:tcPr>
          <w:p w:rsidR="00140402" w:rsidRDefault="00140402" w:rsidP="00140402">
            <w:pPr>
              <w:jc w:val="center"/>
              <w:rPr>
                <w:rFonts w:ascii="Arial" w:hAnsi="Arial" w:cs="Arial"/>
              </w:rPr>
            </w:pPr>
          </w:p>
        </w:tc>
        <w:tc>
          <w:tcPr>
            <w:tcW w:w="3137" w:type="dxa"/>
            <w:tcBorders>
              <w:top w:val="single" w:sz="4" w:space="0" w:color="000000"/>
              <w:left w:val="single" w:sz="4" w:space="0" w:color="000000"/>
              <w:bottom w:val="single" w:sz="4" w:space="0" w:color="000000"/>
              <w:right w:val="single" w:sz="4" w:space="0" w:color="000000"/>
            </w:tcBorders>
            <w:hideMark/>
          </w:tcPr>
          <w:p w:rsidR="00140402" w:rsidRDefault="00140402" w:rsidP="00140402">
            <w:pPr>
              <w:jc w:val="center"/>
              <w:rPr>
                <w:rFonts w:ascii="Arial" w:hAnsi="Arial" w:cs="Arial"/>
              </w:rPr>
            </w:pPr>
            <w:r>
              <w:rPr>
                <w:color w:val="000000"/>
              </w:rPr>
              <w:t>Ограничение (прекращение) подачи горячей воды в систему отопления</w:t>
            </w:r>
            <w:r>
              <w:t xml:space="preserve"> для населения,  объектов социальной сферы,</w:t>
            </w:r>
            <w:r>
              <w:rPr>
                <w:color w:val="000000"/>
              </w:rPr>
              <w:t xml:space="preserve"> понижение температуры воздуха в зданиях потребителей, возможное </w:t>
            </w:r>
            <w:r>
              <w:rPr>
                <w:color w:val="000000"/>
              </w:rPr>
              <w:lastRenderedPageBreak/>
              <w:t>размораживание наружных тепловых сетей и внутренних отопительных систем зданий</w:t>
            </w:r>
          </w:p>
        </w:tc>
        <w:tc>
          <w:tcPr>
            <w:tcW w:w="0" w:type="auto"/>
            <w:tcBorders>
              <w:top w:val="single" w:sz="4" w:space="0" w:color="000000"/>
              <w:left w:val="single" w:sz="4" w:space="0" w:color="000000"/>
              <w:bottom w:val="single" w:sz="4" w:space="0" w:color="000000"/>
              <w:right w:val="single" w:sz="4" w:space="0" w:color="000000"/>
            </w:tcBorders>
            <w:hideMark/>
          </w:tcPr>
          <w:p w:rsidR="00140402" w:rsidRDefault="00140402" w:rsidP="00140402">
            <w:pPr>
              <w:rPr>
                <w:rFonts w:ascii="Arial" w:hAnsi="Arial" w:cs="Arial"/>
              </w:rPr>
            </w:pPr>
            <w:r>
              <w:lastRenderedPageBreak/>
              <w:t xml:space="preserve">Организация </w:t>
            </w:r>
            <w:proofErr w:type="gramStart"/>
            <w:r>
              <w:t>ремонтных</w:t>
            </w:r>
            <w:proofErr w:type="gramEnd"/>
          </w:p>
          <w:p w:rsidR="00140402" w:rsidRDefault="00140402" w:rsidP="00140402">
            <w:pPr>
              <w:rPr>
                <w:rFonts w:ascii="Arial" w:hAnsi="Arial" w:cs="Arial"/>
              </w:rPr>
            </w:pPr>
            <w:r>
              <w:t>работ</w:t>
            </w:r>
          </w:p>
        </w:tc>
      </w:tr>
    </w:tbl>
    <w:p w:rsidR="00593423" w:rsidRPr="00593423" w:rsidRDefault="00593423" w:rsidP="00593423"/>
    <w:p w:rsidR="00F40A4E" w:rsidRDefault="00F40A4E" w:rsidP="00593423"/>
    <w:p w:rsidR="00F40A4E" w:rsidRDefault="00F40A4E" w:rsidP="00593423"/>
    <w:p w:rsidR="00F40A4E" w:rsidRDefault="00F40A4E" w:rsidP="00593423"/>
    <w:p w:rsidR="00F40A4E" w:rsidRDefault="00F40A4E" w:rsidP="00593423"/>
    <w:p w:rsidR="00F40A4E" w:rsidRDefault="00F40A4E" w:rsidP="00593423"/>
    <w:p w:rsidR="00F40A4E" w:rsidRDefault="00F40A4E" w:rsidP="00593423"/>
    <w:p w:rsidR="000D147D" w:rsidRDefault="000D147D" w:rsidP="00F40A4E">
      <w:pPr>
        <w:jc w:val="right"/>
      </w:pPr>
    </w:p>
    <w:p w:rsidR="00457BB5" w:rsidRDefault="00457BB5"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762326" w:rsidRDefault="00762326" w:rsidP="00F40A4E">
      <w:pPr>
        <w:jc w:val="right"/>
      </w:pPr>
    </w:p>
    <w:p w:rsidR="00BA4445" w:rsidRDefault="00BA4445" w:rsidP="008F4B23"/>
    <w:p w:rsidR="00457BB5" w:rsidRDefault="00457BB5" w:rsidP="00F40A4E">
      <w:pPr>
        <w:jc w:val="right"/>
      </w:pPr>
    </w:p>
    <w:p w:rsidR="006D3752" w:rsidRDefault="006D3752" w:rsidP="007D5075">
      <w:pPr>
        <w:jc w:val="right"/>
      </w:pPr>
    </w:p>
    <w:p w:rsidR="006D3752" w:rsidRDefault="006D3752" w:rsidP="007D5075">
      <w:pPr>
        <w:jc w:val="right"/>
      </w:pPr>
    </w:p>
    <w:p w:rsidR="007D5075" w:rsidRDefault="00457BB5" w:rsidP="007D5075">
      <w:pPr>
        <w:jc w:val="right"/>
      </w:pPr>
      <w:r>
        <w:t xml:space="preserve">                                                                                                                         </w:t>
      </w:r>
    </w:p>
    <w:p w:rsidR="007D5075" w:rsidRDefault="007D5075" w:rsidP="007D5075">
      <w:pPr>
        <w:jc w:val="right"/>
      </w:pPr>
    </w:p>
    <w:p w:rsidR="007D5075" w:rsidRDefault="007D5075" w:rsidP="007D5075">
      <w:pPr>
        <w:jc w:val="right"/>
      </w:pPr>
    </w:p>
    <w:p w:rsidR="007D5075" w:rsidRDefault="007D5075" w:rsidP="007D5075">
      <w:pPr>
        <w:jc w:val="right"/>
      </w:pPr>
    </w:p>
    <w:p w:rsidR="003051E1" w:rsidRDefault="003051E1" w:rsidP="007D5075">
      <w:pPr>
        <w:jc w:val="right"/>
      </w:pPr>
    </w:p>
    <w:p w:rsidR="003051E1" w:rsidRDefault="003051E1" w:rsidP="007D5075">
      <w:pPr>
        <w:jc w:val="right"/>
      </w:pPr>
    </w:p>
    <w:p w:rsidR="003051E1" w:rsidRDefault="003051E1" w:rsidP="007D5075">
      <w:pPr>
        <w:jc w:val="right"/>
      </w:pPr>
    </w:p>
    <w:p w:rsidR="003051E1" w:rsidRDefault="003051E1" w:rsidP="007D5075">
      <w:pPr>
        <w:jc w:val="right"/>
      </w:pPr>
    </w:p>
    <w:p w:rsidR="003051E1" w:rsidRDefault="003051E1" w:rsidP="007D5075">
      <w:pPr>
        <w:jc w:val="right"/>
      </w:pPr>
    </w:p>
    <w:p w:rsidR="003051E1" w:rsidRDefault="003051E1" w:rsidP="007D5075">
      <w:pPr>
        <w:jc w:val="right"/>
      </w:pPr>
    </w:p>
    <w:p w:rsidR="003051E1" w:rsidRDefault="003051E1" w:rsidP="007D5075">
      <w:pPr>
        <w:jc w:val="right"/>
      </w:pPr>
    </w:p>
    <w:p w:rsidR="003051E1" w:rsidRDefault="003051E1" w:rsidP="007D5075">
      <w:pPr>
        <w:jc w:val="right"/>
      </w:pPr>
    </w:p>
    <w:p w:rsidR="00140402" w:rsidRDefault="00140402" w:rsidP="007D5075">
      <w:pPr>
        <w:jc w:val="right"/>
      </w:pPr>
    </w:p>
    <w:p w:rsidR="00140402" w:rsidRDefault="00140402" w:rsidP="007D5075">
      <w:pPr>
        <w:jc w:val="right"/>
      </w:pPr>
    </w:p>
    <w:p w:rsidR="00140402" w:rsidRDefault="00140402" w:rsidP="007D5075">
      <w:pPr>
        <w:jc w:val="right"/>
      </w:pPr>
    </w:p>
    <w:p w:rsidR="00140402" w:rsidRDefault="00140402" w:rsidP="007D5075">
      <w:pPr>
        <w:jc w:val="right"/>
      </w:pPr>
    </w:p>
    <w:p w:rsidR="00140402" w:rsidRDefault="00140402" w:rsidP="007D5075">
      <w:pPr>
        <w:jc w:val="right"/>
      </w:pPr>
    </w:p>
    <w:p w:rsidR="00140402" w:rsidRDefault="00140402" w:rsidP="007D5075">
      <w:pPr>
        <w:jc w:val="right"/>
      </w:pPr>
    </w:p>
    <w:p w:rsidR="003051E1" w:rsidRDefault="003051E1" w:rsidP="007D5075">
      <w:pPr>
        <w:jc w:val="right"/>
      </w:pPr>
    </w:p>
    <w:p w:rsidR="007D5075" w:rsidRDefault="007D5075" w:rsidP="007D5075">
      <w:pPr>
        <w:jc w:val="right"/>
      </w:pPr>
    </w:p>
    <w:p w:rsidR="005313C7" w:rsidRDefault="005313C7" w:rsidP="007D5075">
      <w:pPr>
        <w:jc w:val="right"/>
        <w:rPr>
          <w:lang w:val="en-US"/>
        </w:rPr>
      </w:pPr>
    </w:p>
    <w:p w:rsidR="005313C7" w:rsidRDefault="005313C7" w:rsidP="007D5075">
      <w:pPr>
        <w:jc w:val="right"/>
        <w:rPr>
          <w:lang w:val="en-US"/>
        </w:rPr>
      </w:pPr>
    </w:p>
    <w:p w:rsidR="005313C7" w:rsidRDefault="005313C7" w:rsidP="007D5075">
      <w:pPr>
        <w:jc w:val="right"/>
        <w:rPr>
          <w:lang w:val="en-US"/>
        </w:rPr>
      </w:pPr>
    </w:p>
    <w:p w:rsidR="007D5075" w:rsidRPr="007D5075" w:rsidRDefault="007D5075" w:rsidP="007D5075">
      <w:pPr>
        <w:jc w:val="right"/>
      </w:pPr>
      <w:r w:rsidRPr="007D5075">
        <w:lastRenderedPageBreak/>
        <w:t>Прил</w:t>
      </w:r>
      <w:r>
        <w:t>ожение №2</w:t>
      </w:r>
      <w:r w:rsidRPr="007D5075">
        <w:t xml:space="preserve"> </w:t>
      </w:r>
    </w:p>
    <w:p w:rsidR="007D5075" w:rsidRPr="007D5075" w:rsidRDefault="007D5075" w:rsidP="007D5075">
      <w:pPr>
        <w:jc w:val="right"/>
      </w:pPr>
      <w:r w:rsidRPr="007D5075">
        <w:t xml:space="preserve">к постановлению администрации </w:t>
      </w:r>
    </w:p>
    <w:p w:rsidR="007D5075" w:rsidRPr="007D5075" w:rsidRDefault="007D5075" w:rsidP="007D5075">
      <w:pPr>
        <w:jc w:val="right"/>
      </w:pPr>
      <w:r>
        <w:t>муниципального</w:t>
      </w:r>
      <w:r w:rsidRPr="007D5075">
        <w:t xml:space="preserve"> округа </w:t>
      </w:r>
      <w:proofErr w:type="spellStart"/>
      <w:r w:rsidRPr="007D5075">
        <w:t>Навашинский</w:t>
      </w:r>
      <w:proofErr w:type="spellEnd"/>
      <w:r w:rsidRPr="007D5075">
        <w:t xml:space="preserve">  </w:t>
      </w:r>
    </w:p>
    <w:p w:rsidR="007D5075" w:rsidRPr="007D5075" w:rsidRDefault="007D5075" w:rsidP="007D5075">
      <w:pPr>
        <w:jc w:val="right"/>
      </w:pPr>
      <w:r w:rsidRPr="007D5075">
        <w:t>от _________ № ____</w:t>
      </w:r>
    </w:p>
    <w:p w:rsidR="00593423" w:rsidRPr="00593423" w:rsidRDefault="00593423" w:rsidP="00593423"/>
    <w:p w:rsidR="00593423" w:rsidRPr="00593423" w:rsidRDefault="00593423" w:rsidP="00457BB5">
      <w:pPr>
        <w:jc w:val="center"/>
        <w:rPr>
          <w:b/>
        </w:rPr>
      </w:pPr>
      <w:r w:rsidRPr="00593423">
        <w:rPr>
          <w:b/>
        </w:rPr>
        <w:t xml:space="preserve">Информация об ответственных лицах </w:t>
      </w:r>
      <w:r w:rsidR="00457BB5" w:rsidRPr="00457BB5">
        <w:rPr>
          <w:b/>
        </w:rPr>
        <w:t xml:space="preserve">муниципального округа </w:t>
      </w:r>
      <w:proofErr w:type="spellStart"/>
      <w:r w:rsidR="00457BB5" w:rsidRPr="00457BB5">
        <w:rPr>
          <w:b/>
        </w:rPr>
        <w:t>Навашинский</w:t>
      </w:r>
      <w:proofErr w:type="spellEnd"/>
      <w:r w:rsidR="00457BB5" w:rsidRPr="00457BB5">
        <w:rPr>
          <w:b/>
        </w:rPr>
        <w:t xml:space="preserve"> Нижегородской области</w:t>
      </w:r>
    </w:p>
    <w:p w:rsidR="00593423" w:rsidRPr="00593423" w:rsidRDefault="00593423" w:rsidP="00593423"/>
    <w:tbl>
      <w:tblPr>
        <w:tblStyle w:val="a7"/>
        <w:tblW w:w="0" w:type="auto"/>
        <w:tblInd w:w="140" w:type="dxa"/>
        <w:tblLook w:val="04A0" w:firstRow="1" w:lastRow="0" w:firstColumn="1" w:lastColumn="0" w:noHBand="0" w:noVBand="1"/>
      </w:tblPr>
      <w:tblGrid>
        <w:gridCol w:w="673"/>
        <w:gridCol w:w="4988"/>
        <w:gridCol w:w="4386"/>
      </w:tblGrid>
      <w:tr w:rsidR="00593423" w:rsidRPr="00593423" w:rsidTr="006D3752">
        <w:tc>
          <w:tcPr>
            <w:tcW w:w="673" w:type="dxa"/>
            <w:vAlign w:val="center"/>
          </w:tcPr>
          <w:p w:rsidR="00593423" w:rsidRPr="00593423" w:rsidRDefault="00593423" w:rsidP="00417DB0">
            <w:pPr>
              <w:jc w:val="center"/>
              <w:rPr>
                <w:b/>
              </w:rPr>
            </w:pPr>
            <w:r w:rsidRPr="00593423">
              <w:rPr>
                <w:b/>
              </w:rPr>
              <w:t xml:space="preserve">№ </w:t>
            </w:r>
            <w:proofErr w:type="gramStart"/>
            <w:r w:rsidRPr="00593423">
              <w:rPr>
                <w:b/>
              </w:rPr>
              <w:t>п</w:t>
            </w:r>
            <w:proofErr w:type="gramEnd"/>
            <w:r w:rsidRPr="00593423">
              <w:rPr>
                <w:b/>
              </w:rPr>
              <w:t>/п</w:t>
            </w:r>
          </w:p>
        </w:tc>
        <w:tc>
          <w:tcPr>
            <w:tcW w:w="4988" w:type="dxa"/>
            <w:vAlign w:val="center"/>
          </w:tcPr>
          <w:p w:rsidR="00593423" w:rsidRPr="00593423" w:rsidRDefault="00593423" w:rsidP="00417DB0">
            <w:pPr>
              <w:jc w:val="center"/>
              <w:rPr>
                <w:b/>
              </w:rPr>
            </w:pPr>
            <w:r w:rsidRPr="00593423">
              <w:rPr>
                <w:b/>
              </w:rPr>
              <w:t>Должностное лицо</w:t>
            </w:r>
          </w:p>
          <w:p w:rsidR="00593423" w:rsidRPr="00593423" w:rsidRDefault="00593423" w:rsidP="00417DB0">
            <w:pPr>
              <w:jc w:val="center"/>
              <w:rPr>
                <w:b/>
              </w:rPr>
            </w:pPr>
            <w:r w:rsidRPr="00593423">
              <w:rPr>
                <w:b/>
              </w:rPr>
              <w:t>(ФИО, должность)</w:t>
            </w:r>
          </w:p>
        </w:tc>
        <w:tc>
          <w:tcPr>
            <w:tcW w:w="4386" w:type="dxa"/>
            <w:vAlign w:val="center"/>
          </w:tcPr>
          <w:p w:rsidR="00593423" w:rsidRPr="00593423" w:rsidRDefault="00593423" w:rsidP="00417DB0">
            <w:pPr>
              <w:jc w:val="center"/>
              <w:rPr>
                <w:b/>
              </w:rPr>
            </w:pPr>
            <w:r w:rsidRPr="00593423">
              <w:rPr>
                <w:b/>
              </w:rPr>
              <w:t>Контактные номера телефона</w:t>
            </w:r>
          </w:p>
        </w:tc>
      </w:tr>
      <w:tr w:rsidR="00593423" w:rsidRPr="00593423" w:rsidTr="006D3752">
        <w:tc>
          <w:tcPr>
            <w:tcW w:w="673" w:type="dxa"/>
          </w:tcPr>
          <w:p w:rsidR="00593423" w:rsidRPr="00593423" w:rsidRDefault="005659C1" w:rsidP="00776835">
            <w:pPr>
              <w:jc w:val="center"/>
            </w:pPr>
            <w:r>
              <w:t>1.</w:t>
            </w:r>
          </w:p>
        </w:tc>
        <w:tc>
          <w:tcPr>
            <w:tcW w:w="4988" w:type="dxa"/>
          </w:tcPr>
          <w:p w:rsidR="00776835" w:rsidRDefault="005659C1" w:rsidP="00776835">
            <w:r>
              <w:t xml:space="preserve">Шилов </w:t>
            </w:r>
            <w:r w:rsidR="00776835">
              <w:t>В.Ю.</w:t>
            </w:r>
            <w:r>
              <w:t>,</w:t>
            </w:r>
            <w:r w:rsidR="00776835">
              <w:t xml:space="preserve"> директор</w:t>
            </w:r>
          </w:p>
          <w:p w:rsidR="00593423" w:rsidRPr="00593423" w:rsidRDefault="00776835" w:rsidP="00776835">
            <w:r>
              <w:t>МП «</w:t>
            </w:r>
            <w:proofErr w:type="spellStart"/>
            <w:r>
              <w:t>Жилкомсервис</w:t>
            </w:r>
            <w:proofErr w:type="spellEnd"/>
            <w:r>
              <w:t>»</w:t>
            </w:r>
          </w:p>
        </w:tc>
        <w:tc>
          <w:tcPr>
            <w:tcW w:w="4386" w:type="dxa"/>
          </w:tcPr>
          <w:p w:rsidR="00593423" w:rsidRPr="00593423" w:rsidRDefault="00776835" w:rsidP="00776835">
            <w:pPr>
              <w:jc w:val="center"/>
            </w:pPr>
            <w:r w:rsidRPr="00776835">
              <w:t>8(83175)56806</w:t>
            </w:r>
          </w:p>
        </w:tc>
      </w:tr>
      <w:tr w:rsidR="00593423" w:rsidRPr="00593423" w:rsidTr="006D3752">
        <w:tc>
          <w:tcPr>
            <w:tcW w:w="673" w:type="dxa"/>
          </w:tcPr>
          <w:p w:rsidR="00593423" w:rsidRPr="00593423" w:rsidRDefault="00776835" w:rsidP="00776835">
            <w:pPr>
              <w:jc w:val="center"/>
            </w:pPr>
            <w:r>
              <w:t>2.</w:t>
            </w:r>
          </w:p>
        </w:tc>
        <w:tc>
          <w:tcPr>
            <w:tcW w:w="4988" w:type="dxa"/>
          </w:tcPr>
          <w:p w:rsidR="00776835" w:rsidRDefault="00776835" w:rsidP="00776835">
            <w:r>
              <w:t xml:space="preserve">Мурагин Е.В., генеральный директор </w:t>
            </w:r>
          </w:p>
          <w:p w:rsidR="00776835" w:rsidRPr="00593423" w:rsidRDefault="00776835" w:rsidP="00776835">
            <w:r>
              <w:t>ООО «НТЦ»</w:t>
            </w:r>
          </w:p>
        </w:tc>
        <w:tc>
          <w:tcPr>
            <w:tcW w:w="4386" w:type="dxa"/>
          </w:tcPr>
          <w:p w:rsidR="00593423" w:rsidRPr="00593423" w:rsidRDefault="00776835" w:rsidP="00776835">
            <w:pPr>
              <w:jc w:val="center"/>
            </w:pPr>
            <w:r w:rsidRPr="00776835">
              <w:t>8(83175)56232</w:t>
            </w:r>
          </w:p>
        </w:tc>
      </w:tr>
      <w:tr w:rsidR="00593423" w:rsidRPr="00593423" w:rsidTr="006D3752">
        <w:tc>
          <w:tcPr>
            <w:tcW w:w="673" w:type="dxa"/>
          </w:tcPr>
          <w:p w:rsidR="00593423" w:rsidRPr="00593423" w:rsidRDefault="00776835" w:rsidP="00776835">
            <w:pPr>
              <w:jc w:val="center"/>
            </w:pPr>
            <w:r>
              <w:t>3.</w:t>
            </w:r>
          </w:p>
        </w:tc>
        <w:tc>
          <w:tcPr>
            <w:tcW w:w="4988" w:type="dxa"/>
          </w:tcPr>
          <w:p w:rsidR="00593423" w:rsidRPr="00593423" w:rsidRDefault="00894942" w:rsidP="00776835">
            <w:r>
              <w:t>Вагин М.Н</w:t>
            </w:r>
            <w:r w:rsidR="006D3752">
              <w:t>.</w:t>
            </w:r>
            <w:r w:rsidR="00776835">
              <w:t xml:space="preserve">, </w:t>
            </w:r>
            <w:r w:rsidR="006D3752">
              <w:t>главный энергетик</w:t>
            </w:r>
            <w:r w:rsidR="00A94F1A">
              <w:t xml:space="preserve"> АО «НЗСМ»</w:t>
            </w:r>
          </w:p>
        </w:tc>
        <w:tc>
          <w:tcPr>
            <w:tcW w:w="4386" w:type="dxa"/>
          </w:tcPr>
          <w:p w:rsidR="00593423" w:rsidRPr="00593423" w:rsidRDefault="00776835" w:rsidP="00776835">
            <w:pPr>
              <w:jc w:val="center"/>
            </w:pPr>
            <w:r w:rsidRPr="00776835">
              <w:t>8(83175)51465</w:t>
            </w:r>
          </w:p>
        </w:tc>
      </w:tr>
    </w:tbl>
    <w:p w:rsidR="00593423" w:rsidRPr="00593423" w:rsidRDefault="00593423" w:rsidP="00593423">
      <w:r w:rsidRPr="00593423">
        <w:br w:type="page"/>
      </w:r>
    </w:p>
    <w:p w:rsidR="007D5075" w:rsidRPr="007D5075" w:rsidRDefault="00943C1C" w:rsidP="007D5075">
      <w:pPr>
        <w:jc w:val="right"/>
      </w:pPr>
      <w:r>
        <w:lastRenderedPageBreak/>
        <w:t xml:space="preserve">                                                                                                                        </w:t>
      </w:r>
      <w:r w:rsidR="006A7AF6">
        <w:t xml:space="preserve">  </w:t>
      </w:r>
      <w:r w:rsidR="007D5075" w:rsidRPr="007D5075">
        <w:t>Прил</w:t>
      </w:r>
      <w:r w:rsidR="007D5075">
        <w:t>ожение №3</w:t>
      </w:r>
      <w:r w:rsidR="007D5075" w:rsidRPr="007D5075">
        <w:t xml:space="preserve"> </w:t>
      </w:r>
    </w:p>
    <w:p w:rsidR="007D5075" w:rsidRPr="007D5075" w:rsidRDefault="007D5075" w:rsidP="007D5075">
      <w:pPr>
        <w:jc w:val="right"/>
      </w:pPr>
      <w:r w:rsidRPr="007D5075">
        <w:t xml:space="preserve">к постановлению администрации </w:t>
      </w:r>
    </w:p>
    <w:p w:rsidR="007D5075" w:rsidRPr="007D5075" w:rsidRDefault="007D5075" w:rsidP="007D5075">
      <w:pPr>
        <w:jc w:val="right"/>
      </w:pPr>
      <w:r w:rsidRPr="007D5075">
        <w:t xml:space="preserve">муниципального округа </w:t>
      </w:r>
      <w:proofErr w:type="spellStart"/>
      <w:r w:rsidRPr="007D5075">
        <w:t>Навашинский</w:t>
      </w:r>
      <w:proofErr w:type="spellEnd"/>
      <w:r w:rsidRPr="007D5075">
        <w:t xml:space="preserve">  </w:t>
      </w:r>
    </w:p>
    <w:p w:rsidR="007D5075" w:rsidRPr="007D5075" w:rsidRDefault="007D5075" w:rsidP="007D5075">
      <w:pPr>
        <w:jc w:val="right"/>
      </w:pPr>
      <w:r w:rsidRPr="007D5075">
        <w:t>от _________ № ____</w:t>
      </w:r>
    </w:p>
    <w:p w:rsidR="00593423" w:rsidRPr="00593423" w:rsidRDefault="00593423" w:rsidP="007D5075">
      <w:pPr>
        <w:jc w:val="center"/>
      </w:pPr>
    </w:p>
    <w:p w:rsidR="00593423" w:rsidRPr="00593423" w:rsidRDefault="00593423" w:rsidP="00D2247A">
      <w:pPr>
        <w:jc w:val="center"/>
        <w:rPr>
          <w:b/>
        </w:rPr>
      </w:pPr>
      <w:r w:rsidRPr="00593423">
        <w:rPr>
          <w:b/>
        </w:rPr>
        <w:t>Телефоны для оперативной связи</w:t>
      </w:r>
    </w:p>
    <w:p w:rsidR="00593423" w:rsidRPr="00593423" w:rsidRDefault="00593423" w:rsidP="00593423">
      <w:pPr>
        <w:rPr>
          <w:b/>
        </w:rPr>
      </w:pPr>
    </w:p>
    <w:p w:rsidR="00593423" w:rsidRPr="00593423" w:rsidRDefault="00593423" w:rsidP="00593423">
      <w:r w:rsidRPr="00593423">
        <w:t xml:space="preserve">1. Оперативные дежурные по МЧС – </w:t>
      </w:r>
      <w:r w:rsidR="004D43E9">
        <w:t>8(</w:t>
      </w:r>
      <w:r w:rsidR="004D43E9" w:rsidRPr="004D43E9">
        <w:t>83175) 5-75-20</w:t>
      </w:r>
      <w:r w:rsidR="004D43E9">
        <w:t xml:space="preserve">, </w:t>
      </w:r>
      <w:r w:rsidR="004D43E9" w:rsidRPr="004D43E9">
        <w:t>8(83175)  5-35-74</w:t>
      </w:r>
    </w:p>
    <w:p w:rsidR="00593423" w:rsidRPr="00593423" w:rsidRDefault="00593423" w:rsidP="00593423">
      <w:r w:rsidRPr="00593423">
        <w:t>2. Дежурные Управления внутренних дел –</w:t>
      </w:r>
      <w:r w:rsidR="004D43E9">
        <w:t xml:space="preserve"> 8</w:t>
      </w:r>
      <w:r w:rsidR="004D43E9" w:rsidRPr="004D43E9">
        <w:t>(83175) 5-79-49</w:t>
      </w:r>
    </w:p>
    <w:p w:rsidR="00593423" w:rsidRPr="00593423" w:rsidRDefault="00FD1161" w:rsidP="00593423">
      <w:r>
        <w:t>3</w:t>
      </w:r>
      <w:r w:rsidR="00593423" w:rsidRPr="00593423">
        <w:t xml:space="preserve">. Пожарные части – 101, 112 </w:t>
      </w:r>
    </w:p>
    <w:p w:rsidR="00593423" w:rsidRPr="00593423" w:rsidRDefault="00FD1161" w:rsidP="00593423">
      <w:r>
        <w:t>4</w:t>
      </w:r>
      <w:r w:rsidR="00593423" w:rsidRPr="00593423">
        <w:t xml:space="preserve">. Скорая медицинская помощь – 103, 112 </w:t>
      </w:r>
    </w:p>
    <w:p w:rsidR="00593423" w:rsidRPr="00593423" w:rsidRDefault="00FD1161" w:rsidP="00593423">
      <w:r>
        <w:t>5</w:t>
      </w:r>
      <w:r w:rsidR="00593423" w:rsidRPr="00593423">
        <w:t>. Единая дежурная диспетчерская служба (ЕДДС) муниципального округа</w:t>
      </w:r>
      <w:r w:rsidR="00196D82">
        <w:t xml:space="preserve"> </w:t>
      </w:r>
      <w:proofErr w:type="spellStart"/>
      <w:r w:rsidR="00196D82">
        <w:t>Навашинский</w:t>
      </w:r>
      <w:proofErr w:type="spellEnd"/>
      <w:r w:rsidR="00593423" w:rsidRPr="00593423">
        <w:t xml:space="preserve"> Нижегородской области – </w:t>
      </w:r>
      <w:r w:rsidR="009E1A72">
        <w:t>8(</w:t>
      </w:r>
      <w:r w:rsidR="00196D82" w:rsidRPr="00196D82">
        <w:t>83175)</w:t>
      </w:r>
      <w:r w:rsidR="00196D82">
        <w:t xml:space="preserve"> </w:t>
      </w:r>
      <w:r w:rsidR="00196D82" w:rsidRPr="00196D82">
        <w:t>5 28 93</w:t>
      </w:r>
    </w:p>
    <w:p w:rsidR="00593423" w:rsidRPr="00593423" w:rsidRDefault="00FD1161" w:rsidP="00593423">
      <w:r>
        <w:t>6</w:t>
      </w:r>
      <w:r w:rsidR="00593423" w:rsidRPr="00593423">
        <w:t>. ПАО «</w:t>
      </w:r>
      <w:proofErr w:type="spellStart"/>
      <w:r w:rsidR="00593423" w:rsidRPr="00593423">
        <w:t>Россети</w:t>
      </w:r>
      <w:proofErr w:type="spellEnd"/>
      <w:r w:rsidR="00593423" w:rsidRPr="00593423">
        <w:t xml:space="preserve">» - </w:t>
      </w:r>
      <w:r w:rsidR="00B35471" w:rsidRPr="00B35471">
        <w:t>8-800-220-0-220</w:t>
      </w:r>
    </w:p>
    <w:p w:rsidR="00593423" w:rsidRPr="00593423" w:rsidRDefault="00FD1161" w:rsidP="00593423">
      <w:r>
        <w:t>7</w:t>
      </w:r>
      <w:r w:rsidR="00593423" w:rsidRPr="00593423">
        <w:t>. Управляющие организации:</w:t>
      </w:r>
    </w:p>
    <w:p w:rsidR="00196D82" w:rsidRDefault="00196D82" w:rsidP="00196D82">
      <w:r w:rsidRPr="00196D82">
        <w:t>–</w:t>
      </w:r>
      <w:r w:rsidR="009E1A72">
        <w:t xml:space="preserve"> ООО «ЖЭК» 8(</w:t>
      </w:r>
      <w:r>
        <w:t>83175) 56006, с 08.00-16.00 ч. и 89063664058 (внерабочее время);</w:t>
      </w:r>
    </w:p>
    <w:p w:rsidR="00593423" w:rsidRDefault="00196D82" w:rsidP="00196D82">
      <w:r w:rsidRPr="00196D82">
        <w:t>–</w:t>
      </w:r>
      <w:r w:rsidR="009E1A72">
        <w:t xml:space="preserve"> ООО "НКС" 8(</w:t>
      </w:r>
      <w:r>
        <w:t>83175) 55164 с 08:00 до 16:30, 89200462102 круглосуточно.</w:t>
      </w:r>
    </w:p>
    <w:p w:rsidR="009E1A72" w:rsidRDefault="009E1A72" w:rsidP="00196D82">
      <w:r>
        <w:t>8. Теплоснабжающие организации:</w:t>
      </w:r>
    </w:p>
    <w:p w:rsidR="009E1A72" w:rsidRDefault="009E1A72" w:rsidP="00196D82">
      <w:r w:rsidRPr="00196D82">
        <w:t>–</w:t>
      </w:r>
      <w:r>
        <w:t xml:space="preserve"> ООО «НТЦ» 8(83175)56232;</w:t>
      </w:r>
    </w:p>
    <w:p w:rsidR="009E1A72" w:rsidRDefault="009E1A72" w:rsidP="00196D82">
      <w:r w:rsidRPr="009E1A72">
        <w:t xml:space="preserve">– </w:t>
      </w:r>
      <w:r>
        <w:t>МП «</w:t>
      </w:r>
      <w:proofErr w:type="spellStart"/>
      <w:r>
        <w:t>Жилкомсервис</w:t>
      </w:r>
      <w:proofErr w:type="spellEnd"/>
      <w:r>
        <w:t>» 8(83175)56806</w:t>
      </w:r>
      <w:r w:rsidR="00D24A4F">
        <w:t>;</w:t>
      </w:r>
    </w:p>
    <w:p w:rsidR="009E1A72" w:rsidRPr="00593423" w:rsidRDefault="009E1A72" w:rsidP="00196D82">
      <w:r w:rsidRPr="00196D82">
        <w:t>–</w:t>
      </w:r>
      <w:r>
        <w:t xml:space="preserve"> АО «НЗСМ» 8(83175)51465</w:t>
      </w:r>
      <w:r w:rsidR="00D24A4F">
        <w:t>.</w:t>
      </w:r>
    </w:p>
    <w:p w:rsidR="00593423" w:rsidRPr="00593423" w:rsidRDefault="00593423" w:rsidP="00593423"/>
    <w:p w:rsidR="00593423" w:rsidRPr="00593423" w:rsidRDefault="00593423" w:rsidP="00593423"/>
    <w:p w:rsidR="00F53AAC" w:rsidRDefault="00F53AAC" w:rsidP="00593423">
      <w:pPr>
        <w:sectPr w:rsidR="00F53AAC" w:rsidSect="00811876">
          <w:pgSz w:w="12240" w:h="15840"/>
          <w:pgMar w:top="851" w:right="851" w:bottom="851" w:left="1418" w:header="709" w:footer="709" w:gutter="0"/>
          <w:cols w:space="709"/>
          <w:noEndnote/>
          <w:titlePg/>
        </w:sectPr>
      </w:pPr>
    </w:p>
    <w:p w:rsidR="007D5075" w:rsidRPr="007D5075" w:rsidRDefault="007D5075" w:rsidP="007D5075">
      <w:pPr>
        <w:shd w:val="clear" w:color="auto" w:fill="FFFFFF"/>
        <w:spacing w:line="315" w:lineRule="atLeast"/>
        <w:jc w:val="right"/>
        <w:textAlignment w:val="baseline"/>
        <w:rPr>
          <w:rFonts w:eastAsia="Calibri"/>
          <w:spacing w:val="2"/>
        </w:rPr>
      </w:pPr>
      <w:r>
        <w:rPr>
          <w:rFonts w:eastAsia="Calibri"/>
          <w:spacing w:val="2"/>
        </w:rPr>
        <w:lastRenderedPageBreak/>
        <w:t>Приложение №4</w:t>
      </w:r>
      <w:r w:rsidRPr="007D5075">
        <w:rPr>
          <w:rFonts w:eastAsia="Calibri"/>
          <w:spacing w:val="2"/>
        </w:rPr>
        <w:t xml:space="preserve"> </w:t>
      </w:r>
    </w:p>
    <w:p w:rsidR="007D5075" w:rsidRPr="007D5075" w:rsidRDefault="007D5075" w:rsidP="007D5075">
      <w:pPr>
        <w:shd w:val="clear" w:color="auto" w:fill="FFFFFF"/>
        <w:spacing w:line="315" w:lineRule="atLeast"/>
        <w:jc w:val="right"/>
        <w:textAlignment w:val="baseline"/>
        <w:rPr>
          <w:rFonts w:eastAsia="Calibri"/>
          <w:spacing w:val="2"/>
        </w:rPr>
      </w:pPr>
      <w:r w:rsidRPr="007D5075">
        <w:rPr>
          <w:rFonts w:eastAsia="Calibri"/>
          <w:spacing w:val="2"/>
        </w:rPr>
        <w:t xml:space="preserve">к постановлению администрации </w:t>
      </w:r>
    </w:p>
    <w:p w:rsidR="007D5075" w:rsidRPr="007D5075" w:rsidRDefault="007D5075" w:rsidP="007D5075">
      <w:pPr>
        <w:shd w:val="clear" w:color="auto" w:fill="FFFFFF"/>
        <w:spacing w:line="315" w:lineRule="atLeast"/>
        <w:jc w:val="right"/>
        <w:textAlignment w:val="baseline"/>
        <w:rPr>
          <w:rFonts w:eastAsia="Calibri"/>
          <w:spacing w:val="2"/>
        </w:rPr>
      </w:pPr>
      <w:r w:rsidRPr="007D5075">
        <w:rPr>
          <w:rFonts w:eastAsia="Calibri"/>
          <w:spacing w:val="2"/>
        </w:rPr>
        <w:t xml:space="preserve">муниципального округа </w:t>
      </w:r>
      <w:proofErr w:type="spellStart"/>
      <w:r w:rsidRPr="007D5075">
        <w:rPr>
          <w:rFonts w:eastAsia="Calibri"/>
          <w:spacing w:val="2"/>
        </w:rPr>
        <w:t>Навашинский</w:t>
      </w:r>
      <w:proofErr w:type="spellEnd"/>
      <w:r w:rsidRPr="007D5075">
        <w:rPr>
          <w:rFonts w:eastAsia="Calibri"/>
          <w:spacing w:val="2"/>
        </w:rPr>
        <w:t xml:space="preserve">  </w:t>
      </w:r>
    </w:p>
    <w:p w:rsidR="00F53AAC" w:rsidRPr="00F53AAC" w:rsidRDefault="007D5075" w:rsidP="007D5075">
      <w:pPr>
        <w:shd w:val="clear" w:color="auto" w:fill="FFFFFF"/>
        <w:spacing w:line="315" w:lineRule="atLeast"/>
        <w:jc w:val="right"/>
        <w:textAlignment w:val="baseline"/>
        <w:rPr>
          <w:rFonts w:eastAsia="Calibri"/>
          <w:spacing w:val="2"/>
          <w:sz w:val="28"/>
          <w:szCs w:val="28"/>
        </w:rPr>
      </w:pPr>
      <w:r w:rsidRPr="007D5075">
        <w:rPr>
          <w:rFonts w:eastAsia="Calibri"/>
          <w:spacing w:val="2"/>
        </w:rPr>
        <w:t>от _________ № ____</w:t>
      </w:r>
    </w:p>
    <w:p w:rsidR="007D5075" w:rsidRDefault="007D5075" w:rsidP="00F53AAC">
      <w:pPr>
        <w:snapToGrid w:val="0"/>
        <w:jc w:val="center"/>
      </w:pPr>
    </w:p>
    <w:p w:rsidR="00F53AAC" w:rsidRDefault="00F53AAC" w:rsidP="00F53AAC">
      <w:pPr>
        <w:snapToGrid w:val="0"/>
        <w:jc w:val="center"/>
      </w:pPr>
      <w:r w:rsidRPr="00F53AAC">
        <w:t>Состав и дислокация сил и средств</w:t>
      </w:r>
    </w:p>
    <w:p w:rsidR="0000272D" w:rsidRPr="00F53AAC" w:rsidRDefault="0000272D" w:rsidP="00F53AAC">
      <w:pPr>
        <w:snapToGrid w:val="0"/>
        <w:jc w:val="center"/>
      </w:pPr>
    </w:p>
    <w:p w:rsidR="00593423" w:rsidRDefault="00593423" w:rsidP="00593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011"/>
        <w:gridCol w:w="1727"/>
        <w:gridCol w:w="1786"/>
        <w:gridCol w:w="1716"/>
        <w:gridCol w:w="1376"/>
        <w:gridCol w:w="1703"/>
      </w:tblGrid>
      <w:tr w:rsidR="00E36650" w:rsidRPr="00F53AAC" w:rsidTr="006D3752">
        <w:trPr>
          <w:trHeight w:val="20"/>
        </w:trPr>
        <w:tc>
          <w:tcPr>
            <w:tcW w:w="0" w:type="auto"/>
            <w:shd w:val="clear" w:color="auto" w:fill="FFFFFF"/>
            <w:vAlign w:val="center"/>
          </w:tcPr>
          <w:p w:rsidR="00E10AD8" w:rsidRPr="00D87265" w:rsidRDefault="00E10AD8" w:rsidP="00F53AAC">
            <w:pPr>
              <w:widowControl w:val="0"/>
              <w:jc w:val="center"/>
              <w:rPr>
                <w:b/>
              </w:rPr>
            </w:pPr>
            <w:r w:rsidRPr="00D87265">
              <w:rPr>
                <w:b/>
                <w:color w:val="000000"/>
                <w:shd w:val="clear" w:color="auto" w:fill="FFFFFF"/>
                <w:lang w:bidi="ru-RU"/>
              </w:rPr>
              <w:t>Наименование организации, осуществляющей деятельность по ликвидации аварийных ситуаций</w:t>
            </w:r>
          </w:p>
        </w:tc>
        <w:tc>
          <w:tcPr>
            <w:tcW w:w="0" w:type="auto"/>
            <w:shd w:val="clear" w:color="auto" w:fill="FFFFFF"/>
            <w:vAlign w:val="center"/>
          </w:tcPr>
          <w:p w:rsidR="00E10AD8" w:rsidRPr="00D87265" w:rsidRDefault="00E10AD8" w:rsidP="00F53AAC">
            <w:pPr>
              <w:widowControl w:val="0"/>
              <w:jc w:val="center"/>
              <w:rPr>
                <w:b/>
              </w:rPr>
            </w:pPr>
            <w:r w:rsidRPr="00D87265">
              <w:rPr>
                <w:b/>
                <w:color w:val="000000"/>
                <w:shd w:val="clear" w:color="auto" w:fill="FFFFFF"/>
                <w:lang w:bidi="ru-RU"/>
              </w:rPr>
              <w:t>Место расположения, почтовый адрес организации</w:t>
            </w:r>
          </w:p>
        </w:tc>
        <w:tc>
          <w:tcPr>
            <w:tcW w:w="0" w:type="auto"/>
            <w:shd w:val="clear" w:color="auto" w:fill="FFFFFF"/>
            <w:vAlign w:val="center"/>
          </w:tcPr>
          <w:p w:rsidR="00E10AD8" w:rsidRPr="00D87265" w:rsidRDefault="00E10AD8" w:rsidP="00F53AAC">
            <w:pPr>
              <w:widowControl w:val="0"/>
              <w:jc w:val="center"/>
              <w:rPr>
                <w:b/>
              </w:rPr>
            </w:pPr>
            <w:r w:rsidRPr="00D87265">
              <w:rPr>
                <w:b/>
                <w:color w:val="000000"/>
                <w:shd w:val="clear" w:color="auto" w:fill="FFFFFF"/>
                <w:lang w:bidi="ru-RU"/>
              </w:rPr>
              <w:t>ФИО ответственного лица</w:t>
            </w:r>
          </w:p>
        </w:tc>
        <w:tc>
          <w:tcPr>
            <w:tcW w:w="0" w:type="auto"/>
            <w:shd w:val="clear" w:color="auto" w:fill="FFFFFF"/>
            <w:vAlign w:val="center"/>
          </w:tcPr>
          <w:p w:rsidR="00E10AD8" w:rsidRPr="00D87265" w:rsidRDefault="00E10AD8" w:rsidP="00E36650">
            <w:pPr>
              <w:widowControl w:val="0"/>
              <w:jc w:val="center"/>
              <w:rPr>
                <w:b/>
              </w:rPr>
            </w:pPr>
            <w:r w:rsidRPr="00D87265">
              <w:rPr>
                <w:b/>
                <w:color w:val="000000"/>
                <w:shd w:val="clear" w:color="auto" w:fill="FFFFFF"/>
                <w:lang w:bidi="ru-RU"/>
              </w:rPr>
              <w:t xml:space="preserve">Место расположения (дислокации) </w:t>
            </w:r>
            <w:r w:rsidR="00E36650" w:rsidRPr="00D87265">
              <w:rPr>
                <w:b/>
                <w:color w:val="000000"/>
                <w:shd w:val="clear" w:color="auto" w:fill="FFFFFF"/>
                <w:lang w:bidi="ru-RU"/>
              </w:rPr>
              <w:t>единой дежурн</w:t>
            </w:r>
            <w:proofErr w:type="gramStart"/>
            <w:r w:rsidR="00E36650" w:rsidRPr="00D87265">
              <w:rPr>
                <w:b/>
                <w:color w:val="000000"/>
                <w:shd w:val="clear" w:color="auto" w:fill="FFFFFF"/>
                <w:lang w:bidi="ru-RU"/>
              </w:rPr>
              <w:t>о-</w:t>
            </w:r>
            <w:proofErr w:type="gramEnd"/>
            <w:r w:rsidR="00E36650" w:rsidRPr="00D87265">
              <w:rPr>
                <w:b/>
                <w:color w:val="000000"/>
                <w:shd w:val="clear" w:color="auto" w:fill="FFFFFF"/>
                <w:lang w:bidi="ru-RU"/>
              </w:rPr>
              <w:t xml:space="preserve"> </w:t>
            </w:r>
            <w:r w:rsidRPr="00D87265">
              <w:rPr>
                <w:b/>
                <w:color w:val="000000"/>
                <w:shd w:val="clear" w:color="auto" w:fill="FFFFFF"/>
                <w:lang w:bidi="ru-RU"/>
              </w:rPr>
              <w:t>диспетчерской службы, телефон</w:t>
            </w:r>
          </w:p>
        </w:tc>
        <w:tc>
          <w:tcPr>
            <w:tcW w:w="0" w:type="auto"/>
            <w:shd w:val="clear" w:color="auto" w:fill="FFFFFF"/>
            <w:vAlign w:val="center"/>
          </w:tcPr>
          <w:p w:rsidR="00E10AD8" w:rsidRPr="00D87265" w:rsidRDefault="00E10AD8" w:rsidP="00F53AAC">
            <w:pPr>
              <w:widowControl w:val="0"/>
              <w:jc w:val="center"/>
              <w:rPr>
                <w:b/>
              </w:rPr>
            </w:pPr>
            <w:r w:rsidRPr="00D87265">
              <w:rPr>
                <w:b/>
                <w:color w:val="000000"/>
                <w:shd w:val="clear" w:color="auto" w:fill="FFFFFF"/>
                <w:lang w:bidi="ru-RU"/>
              </w:rPr>
              <w:t>Общее количество ремонтного персонала, чел.</w:t>
            </w:r>
          </w:p>
        </w:tc>
        <w:tc>
          <w:tcPr>
            <w:tcW w:w="0" w:type="auto"/>
            <w:shd w:val="clear" w:color="auto" w:fill="FFFFFF"/>
            <w:vAlign w:val="center"/>
          </w:tcPr>
          <w:p w:rsidR="00E10AD8" w:rsidRPr="00D87265" w:rsidRDefault="00E10AD8" w:rsidP="00F53AAC">
            <w:pPr>
              <w:widowControl w:val="0"/>
              <w:jc w:val="center"/>
              <w:rPr>
                <w:b/>
                <w:color w:val="000000"/>
                <w:shd w:val="clear" w:color="auto" w:fill="FFFFFF"/>
                <w:lang w:bidi="ru-RU"/>
              </w:rPr>
            </w:pPr>
            <w:r w:rsidRPr="00D87265">
              <w:rPr>
                <w:b/>
                <w:color w:val="000000"/>
                <w:shd w:val="clear" w:color="auto" w:fill="FFFFFF"/>
                <w:lang w:bidi="ru-RU"/>
              </w:rPr>
              <w:t>Место хранения материально-технических средств</w:t>
            </w:r>
          </w:p>
        </w:tc>
      </w:tr>
      <w:tr w:rsidR="00E36650" w:rsidRPr="00F53AAC" w:rsidTr="007E13C4">
        <w:trPr>
          <w:trHeight w:val="1329"/>
        </w:trPr>
        <w:tc>
          <w:tcPr>
            <w:tcW w:w="0" w:type="auto"/>
            <w:shd w:val="clear" w:color="auto" w:fill="FFFFFF"/>
            <w:vAlign w:val="center"/>
          </w:tcPr>
          <w:p w:rsidR="00E36650" w:rsidRPr="00F53AAC" w:rsidRDefault="00E36650" w:rsidP="00F53AAC">
            <w:pPr>
              <w:widowControl w:val="0"/>
              <w:tabs>
                <w:tab w:val="left" w:pos="1931"/>
              </w:tabs>
              <w:jc w:val="center"/>
            </w:pPr>
            <w:r w:rsidRPr="00F63809">
              <w:t>Общество с ограниченной ответственностью «</w:t>
            </w:r>
            <w:proofErr w:type="spellStart"/>
            <w:r w:rsidRPr="00F63809">
              <w:t>Навашинский</w:t>
            </w:r>
            <w:proofErr w:type="spellEnd"/>
            <w:r w:rsidRPr="00F63809">
              <w:t xml:space="preserve"> тепловой центр»</w:t>
            </w:r>
          </w:p>
        </w:tc>
        <w:tc>
          <w:tcPr>
            <w:tcW w:w="0" w:type="auto"/>
            <w:shd w:val="clear" w:color="auto" w:fill="FFFFFF"/>
            <w:vAlign w:val="center"/>
          </w:tcPr>
          <w:p w:rsidR="00E36650" w:rsidRPr="00F53AAC" w:rsidRDefault="00E36650" w:rsidP="005F5EE9">
            <w:pPr>
              <w:widowControl w:val="0"/>
              <w:jc w:val="center"/>
            </w:pPr>
            <w:r w:rsidRPr="00E10AD8">
              <w:t xml:space="preserve">Нижегородская область, город Навашино, </w:t>
            </w:r>
            <w:proofErr w:type="spellStart"/>
            <w:r w:rsidR="005F5EE9">
              <w:t>ул</w:t>
            </w:r>
            <w:proofErr w:type="gramStart"/>
            <w:r w:rsidR="005F5EE9">
              <w:t>.Л</w:t>
            </w:r>
            <w:proofErr w:type="gramEnd"/>
            <w:r w:rsidR="005F5EE9">
              <w:t>епсе</w:t>
            </w:r>
            <w:proofErr w:type="spellEnd"/>
            <w:r w:rsidR="005F5EE9">
              <w:t xml:space="preserve">, </w:t>
            </w:r>
            <w:proofErr w:type="spellStart"/>
            <w:r w:rsidR="005F5EE9">
              <w:t>зд</w:t>
            </w:r>
            <w:proofErr w:type="spellEnd"/>
            <w:r w:rsidR="005F5EE9">
              <w:t>. 3/1</w:t>
            </w:r>
          </w:p>
        </w:tc>
        <w:tc>
          <w:tcPr>
            <w:tcW w:w="0" w:type="auto"/>
            <w:shd w:val="clear" w:color="auto" w:fill="FFFFFF"/>
            <w:vAlign w:val="center"/>
          </w:tcPr>
          <w:p w:rsidR="00E36650" w:rsidRPr="00F53AAC" w:rsidRDefault="00E36650" w:rsidP="00F53AAC">
            <w:pPr>
              <w:widowControl w:val="0"/>
              <w:shd w:val="clear" w:color="auto" w:fill="FFFFFF"/>
              <w:jc w:val="center"/>
            </w:pPr>
            <w:r>
              <w:t>Мурагин Евгений Валерьевич</w:t>
            </w:r>
          </w:p>
        </w:tc>
        <w:tc>
          <w:tcPr>
            <w:tcW w:w="0" w:type="auto"/>
            <w:shd w:val="clear" w:color="auto" w:fill="FFFFFF"/>
            <w:vAlign w:val="center"/>
          </w:tcPr>
          <w:p w:rsidR="00E36650" w:rsidRPr="00F53AAC" w:rsidRDefault="00E36650" w:rsidP="00F53AAC">
            <w:pPr>
              <w:widowControl w:val="0"/>
              <w:jc w:val="center"/>
            </w:pPr>
            <w:r w:rsidRPr="00E36650">
              <w:t>Нижегородская область, город Навашино,</w:t>
            </w:r>
            <w:r>
              <w:t xml:space="preserve"> площадь Ленина, д.1</w:t>
            </w:r>
          </w:p>
        </w:tc>
        <w:tc>
          <w:tcPr>
            <w:tcW w:w="0" w:type="auto"/>
            <w:shd w:val="clear" w:color="auto" w:fill="FFFFFF"/>
            <w:vAlign w:val="center"/>
          </w:tcPr>
          <w:p w:rsidR="00E36650" w:rsidRPr="00F53AAC" w:rsidRDefault="00C84EFD" w:rsidP="00F53AAC">
            <w:pPr>
              <w:widowControl w:val="0"/>
              <w:jc w:val="center"/>
            </w:pPr>
            <w:r>
              <w:t>8</w:t>
            </w:r>
          </w:p>
        </w:tc>
        <w:tc>
          <w:tcPr>
            <w:tcW w:w="0" w:type="auto"/>
            <w:shd w:val="clear" w:color="auto" w:fill="FFFFFF"/>
            <w:vAlign w:val="center"/>
          </w:tcPr>
          <w:p w:rsidR="00E36650" w:rsidRPr="00F53AAC" w:rsidRDefault="008B4B52" w:rsidP="003D720D">
            <w:pPr>
              <w:widowControl w:val="0"/>
              <w:jc w:val="center"/>
            </w:pPr>
            <w:r w:rsidRPr="008B4B52">
              <w:t xml:space="preserve">Нижегородская область, город Навашино, </w:t>
            </w:r>
            <w:proofErr w:type="spellStart"/>
            <w:r w:rsidRPr="008B4B52">
              <w:t>ул</w:t>
            </w:r>
            <w:proofErr w:type="gramStart"/>
            <w:r w:rsidRPr="008B4B52">
              <w:t>.Л</w:t>
            </w:r>
            <w:proofErr w:type="gramEnd"/>
            <w:r w:rsidRPr="008B4B52">
              <w:t>епсе</w:t>
            </w:r>
            <w:proofErr w:type="spellEnd"/>
            <w:r w:rsidRPr="008B4B52">
              <w:t xml:space="preserve">, </w:t>
            </w:r>
            <w:proofErr w:type="spellStart"/>
            <w:r w:rsidRPr="008B4B52">
              <w:t>зд</w:t>
            </w:r>
            <w:proofErr w:type="spellEnd"/>
            <w:r w:rsidRPr="008B4B52">
              <w:t>. 3/1</w:t>
            </w:r>
          </w:p>
        </w:tc>
      </w:tr>
      <w:tr w:rsidR="00E36650" w:rsidRPr="00F53AAC" w:rsidTr="007E13C4">
        <w:trPr>
          <w:trHeight w:val="1575"/>
        </w:trPr>
        <w:tc>
          <w:tcPr>
            <w:tcW w:w="0" w:type="auto"/>
            <w:shd w:val="clear" w:color="auto" w:fill="FFFFFF"/>
            <w:vAlign w:val="center"/>
          </w:tcPr>
          <w:p w:rsidR="00E36650" w:rsidRPr="00F53AAC" w:rsidRDefault="00E36650" w:rsidP="00F53AAC">
            <w:pPr>
              <w:widowControl w:val="0"/>
              <w:jc w:val="center"/>
            </w:pPr>
            <w:r>
              <w:t xml:space="preserve">Муниципальное предприятие муниципального округа </w:t>
            </w:r>
            <w:proofErr w:type="spellStart"/>
            <w:r>
              <w:t>Навашинский</w:t>
            </w:r>
            <w:proofErr w:type="spellEnd"/>
            <w:r>
              <w:t xml:space="preserve"> «</w:t>
            </w:r>
            <w:proofErr w:type="spellStart"/>
            <w:r>
              <w:t>Жилкомсервис</w:t>
            </w:r>
            <w:proofErr w:type="spellEnd"/>
            <w:r>
              <w:t>»</w:t>
            </w:r>
          </w:p>
        </w:tc>
        <w:tc>
          <w:tcPr>
            <w:tcW w:w="0" w:type="auto"/>
            <w:shd w:val="clear" w:color="auto" w:fill="FFFFFF"/>
            <w:vAlign w:val="center"/>
          </w:tcPr>
          <w:p w:rsidR="00E36650" w:rsidRPr="00F53AAC" w:rsidRDefault="00E36650" w:rsidP="00F53AAC">
            <w:pPr>
              <w:widowControl w:val="0"/>
              <w:jc w:val="center"/>
            </w:pPr>
            <w:r w:rsidRPr="00E10AD8">
              <w:t xml:space="preserve">Нижегородская область, город Навашино, </w:t>
            </w:r>
            <w:proofErr w:type="spellStart"/>
            <w:r w:rsidRPr="00E10AD8">
              <w:t>пр-кт</w:t>
            </w:r>
            <w:proofErr w:type="spellEnd"/>
            <w:r w:rsidRPr="00E10AD8">
              <w:t xml:space="preserve"> Корабелов, </w:t>
            </w:r>
            <w:proofErr w:type="spellStart"/>
            <w:r w:rsidRPr="00E10AD8">
              <w:t>зд</w:t>
            </w:r>
            <w:proofErr w:type="spellEnd"/>
            <w:r w:rsidRPr="00E10AD8">
              <w:t>. 11</w:t>
            </w:r>
          </w:p>
        </w:tc>
        <w:tc>
          <w:tcPr>
            <w:tcW w:w="0" w:type="auto"/>
            <w:shd w:val="clear" w:color="auto" w:fill="FFFFFF"/>
            <w:vAlign w:val="center"/>
          </w:tcPr>
          <w:p w:rsidR="00E36650" w:rsidRPr="00F53AAC" w:rsidRDefault="00E36650" w:rsidP="00F53AAC">
            <w:pPr>
              <w:widowControl w:val="0"/>
              <w:jc w:val="center"/>
            </w:pPr>
            <w:r>
              <w:t>Шилов Вадим Юрьевич</w:t>
            </w:r>
          </w:p>
        </w:tc>
        <w:tc>
          <w:tcPr>
            <w:tcW w:w="0" w:type="auto"/>
            <w:shd w:val="clear" w:color="auto" w:fill="FFFFFF"/>
            <w:vAlign w:val="center"/>
          </w:tcPr>
          <w:p w:rsidR="00E36650" w:rsidRPr="00F53AAC" w:rsidRDefault="00E36650" w:rsidP="00F53AAC">
            <w:pPr>
              <w:widowControl w:val="0"/>
              <w:jc w:val="center"/>
            </w:pPr>
            <w:r w:rsidRPr="00E36650">
              <w:t>Нижегородская область, город Навашино,</w:t>
            </w:r>
            <w:r>
              <w:t xml:space="preserve"> площадь Ленина, д.1</w:t>
            </w:r>
          </w:p>
        </w:tc>
        <w:tc>
          <w:tcPr>
            <w:tcW w:w="0" w:type="auto"/>
            <w:shd w:val="clear" w:color="auto" w:fill="FFFFFF"/>
            <w:vAlign w:val="center"/>
          </w:tcPr>
          <w:p w:rsidR="00E36650" w:rsidRPr="00F53AAC" w:rsidRDefault="00E60087" w:rsidP="00F53AAC">
            <w:pPr>
              <w:widowControl w:val="0"/>
              <w:jc w:val="center"/>
            </w:pPr>
            <w:r>
              <w:t>6</w:t>
            </w:r>
          </w:p>
        </w:tc>
        <w:tc>
          <w:tcPr>
            <w:tcW w:w="0" w:type="auto"/>
            <w:shd w:val="clear" w:color="auto" w:fill="FFFFFF"/>
            <w:vAlign w:val="center"/>
          </w:tcPr>
          <w:p w:rsidR="00E36650" w:rsidRPr="00F53AAC" w:rsidRDefault="00E36650" w:rsidP="003D720D">
            <w:pPr>
              <w:widowControl w:val="0"/>
              <w:jc w:val="center"/>
            </w:pPr>
            <w:r w:rsidRPr="00E10AD8">
              <w:t xml:space="preserve">Нижегородская область, город Навашино, </w:t>
            </w:r>
            <w:proofErr w:type="spellStart"/>
            <w:r w:rsidRPr="00E10AD8">
              <w:t>пр-кт</w:t>
            </w:r>
            <w:proofErr w:type="spellEnd"/>
            <w:r w:rsidRPr="00E10AD8">
              <w:t xml:space="preserve"> Корабелов, </w:t>
            </w:r>
            <w:proofErr w:type="spellStart"/>
            <w:r w:rsidRPr="00E10AD8">
              <w:t>зд</w:t>
            </w:r>
            <w:proofErr w:type="spellEnd"/>
            <w:r w:rsidRPr="00E10AD8">
              <w:t>. 11</w:t>
            </w:r>
          </w:p>
        </w:tc>
      </w:tr>
      <w:tr w:rsidR="00E36650" w:rsidRPr="00F53AAC" w:rsidTr="006D3752">
        <w:trPr>
          <w:trHeight w:val="20"/>
        </w:trPr>
        <w:tc>
          <w:tcPr>
            <w:tcW w:w="0" w:type="auto"/>
            <w:shd w:val="clear" w:color="auto" w:fill="FFFFFF"/>
            <w:vAlign w:val="center"/>
          </w:tcPr>
          <w:p w:rsidR="00E36650" w:rsidRPr="00F53AAC" w:rsidRDefault="00E36650" w:rsidP="00F53AAC">
            <w:pPr>
              <w:widowControl w:val="0"/>
              <w:jc w:val="center"/>
            </w:pPr>
            <w:r>
              <w:t>Акционерное общество «</w:t>
            </w:r>
            <w:proofErr w:type="spellStart"/>
            <w:r w:rsidRPr="00E10AD8">
              <w:t>На</w:t>
            </w:r>
            <w:r>
              <w:t>вашинский</w:t>
            </w:r>
            <w:proofErr w:type="spellEnd"/>
            <w:r>
              <w:t xml:space="preserve"> завод стройматериалов»</w:t>
            </w:r>
          </w:p>
        </w:tc>
        <w:tc>
          <w:tcPr>
            <w:tcW w:w="0" w:type="auto"/>
            <w:shd w:val="clear" w:color="auto" w:fill="FFFFFF"/>
            <w:vAlign w:val="center"/>
          </w:tcPr>
          <w:p w:rsidR="00E36650" w:rsidRPr="00F53AAC" w:rsidRDefault="00E36650" w:rsidP="00F53AAC">
            <w:pPr>
              <w:widowControl w:val="0"/>
              <w:jc w:val="center"/>
            </w:pPr>
            <w:r w:rsidRPr="00E10AD8">
              <w:t xml:space="preserve">Нижегородская область, город Навашино, </w:t>
            </w:r>
            <w:proofErr w:type="spellStart"/>
            <w:proofErr w:type="gramStart"/>
            <w:r w:rsidRPr="00E10AD8">
              <w:t>ул</w:t>
            </w:r>
            <w:proofErr w:type="spellEnd"/>
            <w:proofErr w:type="gramEnd"/>
            <w:r w:rsidRPr="00E10AD8">
              <w:t xml:space="preserve"> Силикатный поселок, </w:t>
            </w:r>
            <w:proofErr w:type="spellStart"/>
            <w:r w:rsidRPr="00E10AD8">
              <w:t>зд</w:t>
            </w:r>
            <w:proofErr w:type="spellEnd"/>
            <w:r w:rsidRPr="00E10AD8">
              <w:t>. 32</w:t>
            </w:r>
          </w:p>
        </w:tc>
        <w:tc>
          <w:tcPr>
            <w:tcW w:w="0" w:type="auto"/>
            <w:shd w:val="clear" w:color="auto" w:fill="FFFFFF"/>
            <w:vAlign w:val="center"/>
          </w:tcPr>
          <w:p w:rsidR="00E36650" w:rsidRPr="00F53AAC" w:rsidRDefault="006D3752" w:rsidP="00894942">
            <w:pPr>
              <w:widowControl w:val="0"/>
              <w:jc w:val="center"/>
            </w:pPr>
            <w:r>
              <w:t xml:space="preserve">Вагин Максим </w:t>
            </w:r>
            <w:r w:rsidR="00894942">
              <w:t>Николаевич</w:t>
            </w:r>
          </w:p>
        </w:tc>
        <w:tc>
          <w:tcPr>
            <w:tcW w:w="0" w:type="auto"/>
            <w:shd w:val="clear" w:color="auto" w:fill="FFFFFF"/>
            <w:vAlign w:val="center"/>
          </w:tcPr>
          <w:p w:rsidR="00E36650" w:rsidRPr="00F53AAC" w:rsidRDefault="00E36650" w:rsidP="00F53AAC">
            <w:pPr>
              <w:widowControl w:val="0"/>
              <w:jc w:val="center"/>
            </w:pPr>
            <w:r w:rsidRPr="00E36650">
              <w:t>Нижегородская область, город Навашино,</w:t>
            </w:r>
            <w:r>
              <w:t xml:space="preserve"> площадь Ленина, д.1</w:t>
            </w:r>
          </w:p>
        </w:tc>
        <w:tc>
          <w:tcPr>
            <w:tcW w:w="0" w:type="auto"/>
            <w:shd w:val="clear" w:color="auto" w:fill="FFFFFF"/>
            <w:vAlign w:val="center"/>
          </w:tcPr>
          <w:p w:rsidR="00E36650" w:rsidRPr="00F53AAC" w:rsidRDefault="00C84EFD" w:rsidP="00F53AAC">
            <w:pPr>
              <w:widowControl w:val="0"/>
              <w:jc w:val="center"/>
            </w:pPr>
            <w:r>
              <w:t>14</w:t>
            </w:r>
          </w:p>
        </w:tc>
        <w:tc>
          <w:tcPr>
            <w:tcW w:w="0" w:type="auto"/>
            <w:shd w:val="clear" w:color="auto" w:fill="FFFFFF"/>
            <w:vAlign w:val="center"/>
          </w:tcPr>
          <w:p w:rsidR="00E36650" w:rsidRPr="00F53AAC" w:rsidRDefault="00E36650" w:rsidP="003D720D">
            <w:pPr>
              <w:widowControl w:val="0"/>
              <w:jc w:val="center"/>
            </w:pPr>
            <w:r w:rsidRPr="00E10AD8">
              <w:t xml:space="preserve">Нижегородская область, город Навашино, </w:t>
            </w:r>
            <w:proofErr w:type="spellStart"/>
            <w:proofErr w:type="gramStart"/>
            <w:r w:rsidRPr="00E10AD8">
              <w:t>ул</w:t>
            </w:r>
            <w:proofErr w:type="spellEnd"/>
            <w:proofErr w:type="gramEnd"/>
            <w:r w:rsidRPr="00E10AD8">
              <w:t xml:space="preserve"> Силикатный поселок, </w:t>
            </w:r>
            <w:proofErr w:type="spellStart"/>
            <w:r w:rsidRPr="00E10AD8">
              <w:t>зд</w:t>
            </w:r>
            <w:proofErr w:type="spellEnd"/>
            <w:r w:rsidRPr="00E10AD8">
              <w:t>. 32</w:t>
            </w:r>
          </w:p>
        </w:tc>
      </w:tr>
    </w:tbl>
    <w:p w:rsidR="00B67B16" w:rsidRPr="00E75BD6" w:rsidRDefault="00B67B16" w:rsidP="005313C7">
      <w:pPr>
        <w:tabs>
          <w:tab w:val="left" w:pos="3447"/>
        </w:tabs>
      </w:pPr>
    </w:p>
    <w:sectPr w:rsidR="00B67B16" w:rsidRPr="00E75BD6" w:rsidSect="00B4403E">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80" w:rsidRDefault="00604080" w:rsidP="00F53AAC">
      <w:r>
        <w:separator/>
      </w:r>
    </w:p>
  </w:endnote>
  <w:endnote w:type="continuationSeparator" w:id="0">
    <w:p w:rsidR="00604080" w:rsidRDefault="00604080" w:rsidP="00F5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80" w:rsidRDefault="00604080" w:rsidP="00F53AAC">
      <w:r>
        <w:separator/>
      </w:r>
    </w:p>
  </w:footnote>
  <w:footnote w:type="continuationSeparator" w:id="0">
    <w:p w:rsidR="00604080" w:rsidRDefault="00604080" w:rsidP="00F53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B1E"/>
    <w:multiLevelType w:val="hybridMultilevel"/>
    <w:tmpl w:val="7F7AD3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D23B8A"/>
    <w:multiLevelType w:val="hybridMultilevel"/>
    <w:tmpl w:val="60760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cumentProtection w:edit="readOnly" w:formatting="1"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3E"/>
    <w:rsid w:val="0000272D"/>
    <w:rsid w:val="00071804"/>
    <w:rsid w:val="00075778"/>
    <w:rsid w:val="000C0A15"/>
    <w:rsid w:val="000D147D"/>
    <w:rsid w:val="00110BCA"/>
    <w:rsid w:val="00114443"/>
    <w:rsid w:val="00140402"/>
    <w:rsid w:val="001538EC"/>
    <w:rsid w:val="001613F3"/>
    <w:rsid w:val="00180CA7"/>
    <w:rsid w:val="00183F4C"/>
    <w:rsid w:val="0019106C"/>
    <w:rsid w:val="00196D82"/>
    <w:rsid w:val="00205B66"/>
    <w:rsid w:val="00222EA5"/>
    <w:rsid w:val="002448AB"/>
    <w:rsid w:val="0026757D"/>
    <w:rsid w:val="002A57CC"/>
    <w:rsid w:val="003051E1"/>
    <w:rsid w:val="00363B41"/>
    <w:rsid w:val="00367F7A"/>
    <w:rsid w:val="00374DDD"/>
    <w:rsid w:val="0039322E"/>
    <w:rsid w:val="003A5A35"/>
    <w:rsid w:val="0041361B"/>
    <w:rsid w:val="00417DB0"/>
    <w:rsid w:val="00452F58"/>
    <w:rsid w:val="00457BB5"/>
    <w:rsid w:val="004B5BFE"/>
    <w:rsid w:val="004D43E9"/>
    <w:rsid w:val="00511A95"/>
    <w:rsid w:val="005313C7"/>
    <w:rsid w:val="005659C1"/>
    <w:rsid w:val="00593423"/>
    <w:rsid w:val="005E10A9"/>
    <w:rsid w:val="005F5EE9"/>
    <w:rsid w:val="00604080"/>
    <w:rsid w:val="00610374"/>
    <w:rsid w:val="006141CE"/>
    <w:rsid w:val="006A0FF2"/>
    <w:rsid w:val="006A7AF6"/>
    <w:rsid w:val="006D3752"/>
    <w:rsid w:val="00762326"/>
    <w:rsid w:val="00776835"/>
    <w:rsid w:val="00787AFC"/>
    <w:rsid w:val="007D5075"/>
    <w:rsid w:val="007E13C4"/>
    <w:rsid w:val="00894942"/>
    <w:rsid w:val="008B4B52"/>
    <w:rsid w:val="008E08E0"/>
    <w:rsid w:val="008F4B23"/>
    <w:rsid w:val="00943C1C"/>
    <w:rsid w:val="0095433F"/>
    <w:rsid w:val="00960279"/>
    <w:rsid w:val="009900E3"/>
    <w:rsid w:val="009E1A72"/>
    <w:rsid w:val="009F7670"/>
    <w:rsid w:val="00A173AC"/>
    <w:rsid w:val="00A21AB7"/>
    <w:rsid w:val="00A25C7A"/>
    <w:rsid w:val="00A60725"/>
    <w:rsid w:val="00A84CE6"/>
    <w:rsid w:val="00A94F1A"/>
    <w:rsid w:val="00B03928"/>
    <w:rsid w:val="00B35471"/>
    <w:rsid w:val="00B4403E"/>
    <w:rsid w:val="00B57BC7"/>
    <w:rsid w:val="00B67B16"/>
    <w:rsid w:val="00BA4445"/>
    <w:rsid w:val="00BE17DC"/>
    <w:rsid w:val="00C03F7E"/>
    <w:rsid w:val="00C43909"/>
    <w:rsid w:val="00C84EFD"/>
    <w:rsid w:val="00D2247A"/>
    <w:rsid w:val="00D24A4F"/>
    <w:rsid w:val="00D87265"/>
    <w:rsid w:val="00DD4DF2"/>
    <w:rsid w:val="00E00B61"/>
    <w:rsid w:val="00E10AD8"/>
    <w:rsid w:val="00E36650"/>
    <w:rsid w:val="00E60087"/>
    <w:rsid w:val="00E75BD6"/>
    <w:rsid w:val="00EC647A"/>
    <w:rsid w:val="00F13153"/>
    <w:rsid w:val="00F40A4E"/>
    <w:rsid w:val="00F53AAC"/>
    <w:rsid w:val="00F63809"/>
    <w:rsid w:val="00FD1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0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03E"/>
    <w:rPr>
      <w:rFonts w:ascii="Tahoma" w:hAnsi="Tahoma" w:cs="Tahoma"/>
      <w:sz w:val="16"/>
      <w:szCs w:val="16"/>
    </w:rPr>
  </w:style>
  <w:style w:type="character" w:customStyle="1" w:styleId="a4">
    <w:name w:val="Текст выноски Знак"/>
    <w:basedOn w:val="a0"/>
    <w:link w:val="a3"/>
    <w:uiPriority w:val="99"/>
    <w:semiHidden/>
    <w:rsid w:val="00B4403E"/>
    <w:rPr>
      <w:rFonts w:ascii="Tahoma" w:eastAsia="Times New Roman" w:hAnsi="Tahoma" w:cs="Tahoma"/>
      <w:sz w:val="16"/>
      <w:szCs w:val="16"/>
      <w:lang w:eastAsia="ru-RU"/>
    </w:rPr>
  </w:style>
  <w:style w:type="paragraph" w:styleId="a5">
    <w:name w:val="header"/>
    <w:basedOn w:val="a"/>
    <w:link w:val="a6"/>
    <w:uiPriority w:val="99"/>
    <w:unhideWhenUsed/>
    <w:rsid w:val="00593423"/>
    <w:pPr>
      <w:tabs>
        <w:tab w:val="center" w:pos="4677"/>
        <w:tab w:val="right" w:pos="9355"/>
      </w:tabs>
    </w:pPr>
  </w:style>
  <w:style w:type="character" w:customStyle="1" w:styleId="a6">
    <w:name w:val="Верхний колонтитул Знак"/>
    <w:basedOn w:val="a0"/>
    <w:link w:val="a5"/>
    <w:uiPriority w:val="99"/>
    <w:rsid w:val="00593423"/>
    <w:rPr>
      <w:rFonts w:ascii="Times New Roman" w:eastAsia="Times New Roman" w:hAnsi="Times New Roman" w:cs="Times New Roman"/>
      <w:sz w:val="24"/>
      <w:szCs w:val="24"/>
      <w:lang w:eastAsia="ru-RU"/>
    </w:rPr>
  </w:style>
  <w:style w:type="table" w:styleId="a7">
    <w:name w:val="Table Grid"/>
    <w:basedOn w:val="a1"/>
    <w:uiPriority w:val="59"/>
    <w:rsid w:val="00593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93423"/>
    <w:pPr>
      <w:ind w:left="720"/>
      <w:contextualSpacing/>
    </w:pPr>
  </w:style>
  <w:style w:type="paragraph" w:styleId="a9">
    <w:name w:val="footer"/>
    <w:basedOn w:val="a"/>
    <w:link w:val="aa"/>
    <w:uiPriority w:val="99"/>
    <w:unhideWhenUsed/>
    <w:rsid w:val="00F53AAC"/>
    <w:pPr>
      <w:tabs>
        <w:tab w:val="center" w:pos="4677"/>
        <w:tab w:val="right" w:pos="9355"/>
      </w:tabs>
    </w:pPr>
  </w:style>
  <w:style w:type="character" w:customStyle="1" w:styleId="aa">
    <w:name w:val="Нижний колонтитул Знак"/>
    <w:basedOn w:val="a0"/>
    <w:link w:val="a9"/>
    <w:uiPriority w:val="99"/>
    <w:rsid w:val="00F53AAC"/>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3051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0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03E"/>
    <w:rPr>
      <w:rFonts w:ascii="Tahoma" w:hAnsi="Tahoma" w:cs="Tahoma"/>
      <w:sz w:val="16"/>
      <w:szCs w:val="16"/>
    </w:rPr>
  </w:style>
  <w:style w:type="character" w:customStyle="1" w:styleId="a4">
    <w:name w:val="Текст выноски Знак"/>
    <w:basedOn w:val="a0"/>
    <w:link w:val="a3"/>
    <w:uiPriority w:val="99"/>
    <w:semiHidden/>
    <w:rsid w:val="00B4403E"/>
    <w:rPr>
      <w:rFonts w:ascii="Tahoma" w:eastAsia="Times New Roman" w:hAnsi="Tahoma" w:cs="Tahoma"/>
      <w:sz w:val="16"/>
      <w:szCs w:val="16"/>
      <w:lang w:eastAsia="ru-RU"/>
    </w:rPr>
  </w:style>
  <w:style w:type="paragraph" w:styleId="a5">
    <w:name w:val="header"/>
    <w:basedOn w:val="a"/>
    <w:link w:val="a6"/>
    <w:uiPriority w:val="99"/>
    <w:unhideWhenUsed/>
    <w:rsid w:val="00593423"/>
    <w:pPr>
      <w:tabs>
        <w:tab w:val="center" w:pos="4677"/>
        <w:tab w:val="right" w:pos="9355"/>
      </w:tabs>
    </w:pPr>
  </w:style>
  <w:style w:type="character" w:customStyle="1" w:styleId="a6">
    <w:name w:val="Верхний колонтитул Знак"/>
    <w:basedOn w:val="a0"/>
    <w:link w:val="a5"/>
    <w:uiPriority w:val="99"/>
    <w:rsid w:val="00593423"/>
    <w:rPr>
      <w:rFonts w:ascii="Times New Roman" w:eastAsia="Times New Roman" w:hAnsi="Times New Roman" w:cs="Times New Roman"/>
      <w:sz w:val="24"/>
      <w:szCs w:val="24"/>
      <w:lang w:eastAsia="ru-RU"/>
    </w:rPr>
  </w:style>
  <w:style w:type="table" w:styleId="a7">
    <w:name w:val="Table Grid"/>
    <w:basedOn w:val="a1"/>
    <w:uiPriority w:val="59"/>
    <w:rsid w:val="00593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93423"/>
    <w:pPr>
      <w:ind w:left="720"/>
      <w:contextualSpacing/>
    </w:pPr>
  </w:style>
  <w:style w:type="paragraph" w:styleId="a9">
    <w:name w:val="footer"/>
    <w:basedOn w:val="a"/>
    <w:link w:val="aa"/>
    <w:uiPriority w:val="99"/>
    <w:unhideWhenUsed/>
    <w:rsid w:val="00F53AAC"/>
    <w:pPr>
      <w:tabs>
        <w:tab w:val="center" w:pos="4677"/>
        <w:tab w:val="right" w:pos="9355"/>
      </w:tabs>
    </w:pPr>
  </w:style>
  <w:style w:type="character" w:customStyle="1" w:styleId="aa">
    <w:name w:val="Нижний колонтитул Знак"/>
    <w:basedOn w:val="a0"/>
    <w:link w:val="a9"/>
    <w:uiPriority w:val="99"/>
    <w:rsid w:val="00F53AAC"/>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3051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5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342037&amp;date=12.0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14</Pages>
  <Words>4264</Words>
  <Characters>24308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60</cp:revision>
  <cp:lastPrinted>2026-02-04T08:16:00Z</cp:lastPrinted>
  <dcterms:created xsi:type="dcterms:W3CDTF">2026-01-12T05:58:00Z</dcterms:created>
  <dcterms:modified xsi:type="dcterms:W3CDTF">2026-02-13T12:07:00Z</dcterms:modified>
</cp:coreProperties>
</file>