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B12" w:rsidRPr="0097733A" w:rsidRDefault="00C8258A" w:rsidP="00F2028C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7733A">
        <w:rPr>
          <w:rFonts w:ascii="Times New Roman" w:eastAsia="Calibri" w:hAnsi="Times New Roman" w:cs="Times New Roman"/>
          <w:b/>
          <w:sz w:val="26"/>
          <w:szCs w:val="26"/>
        </w:rPr>
        <w:t>Информация о</w:t>
      </w:r>
      <w:r w:rsidR="00350B12" w:rsidRPr="0097733A">
        <w:rPr>
          <w:rFonts w:ascii="Times New Roman" w:eastAsia="Calibri" w:hAnsi="Times New Roman" w:cs="Times New Roman"/>
          <w:b/>
          <w:sz w:val="26"/>
          <w:szCs w:val="26"/>
        </w:rPr>
        <w:t xml:space="preserve">б итогах </w:t>
      </w:r>
      <w:r w:rsidR="00F2028C" w:rsidRPr="0097733A">
        <w:rPr>
          <w:rFonts w:ascii="Times New Roman" w:eastAsia="Calibri" w:hAnsi="Times New Roman" w:cs="Times New Roman"/>
          <w:b/>
          <w:sz w:val="26"/>
          <w:szCs w:val="26"/>
        </w:rPr>
        <w:t>исполнения</w:t>
      </w:r>
      <w:r w:rsidR="00350B12" w:rsidRPr="0097733A">
        <w:rPr>
          <w:rFonts w:ascii="Times New Roman" w:eastAsia="Calibri" w:hAnsi="Times New Roman" w:cs="Times New Roman"/>
          <w:b/>
          <w:sz w:val="26"/>
          <w:szCs w:val="26"/>
        </w:rPr>
        <w:t xml:space="preserve"> национальных проектов </w:t>
      </w:r>
      <w:r w:rsidR="00F2028C" w:rsidRPr="0097733A">
        <w:rPr>
          <w:rFonts w:ascii="Times New Roman" w:eastAsia="Calibri" w:hAnsi="Times New Roman" w:cs="Times New Roman"/>
          <w:b/>
          <w:sz w:val="26"/>
          <w:szCs w:val="26"/>
        </w:rPr>
        <w:t>в 202</w:t>
      </w:r>
      <w:r w:rsidR="00E70F04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="00F2028C" w:rsidRPr="0097733A">
        <w:rPr>
          <w:rFonts w:ascii="Times New Roman" w:eastAsia="Calibri" w:hAnsi="Times New Roman" w:cs="Times New Roman"/>
          <w:b/>
          <w:sz w:val="26"/>
          <w:szCs w:val="26"/>
        </w:rPr>
        <w:t xml:space="preserve"> году </w:t>
      </w:r>
      <w:r w:rsidR="00A36DB1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</w:t>
      </w:r>
      <w:r w:rsidR="00F2028C" w:rsidRPr="0097733A">
        <w:rPr>
          <w:rFonts w:ascii="Times New Roman" w:eastAsia="Calibri" w:hAnsi="Times New Roman" w:cs="Times New Roman"/>
          <w:b/>
          <w:sz w:val="26"/>
          <w:szCs w:val="26"/>
        </w:rPr>
        <w:t xml:space="preserve"> в городском округе Навашинский Нижегородской области</w:t>
      </w:r>
    </w:p>
    <w:p w:rsidR="00350B12" w:rsidRPr="0097733A" w:rsidRDefault="00350B12" w:rsidP="009205F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50B12" w:rsidRPr="0097733A" w:rsidRDefault="00350B12" w:rsidP="00DD6379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7733A">
        <w:rPr>
          <w:rFonts w:ascii="Times New Roman" w:eastAsia="Calibri" w:hAnsi="Times New Roman" w:cs="Times New Roman"/>
          <w:sz w:val="26"/>
          <w:szCs w:val="26"/>
        </w:rPr>
        <w:t xml:space="preserve">Во исполнение Поручения Губернатора Нижегородской области Никитина Глеба Сергеевича от </w:t>
      </w:r>
      <w:r w:rsidR="0040112A">
        <w:rPr>
          <w:rFonts w:ascii="Times New Roman" w:eastAsia="Calibri" w:hAnsi="Times New Roman" w:cs="Times New Roman"/>
          <w:sz w:val="26"/>
          <w:szCs w:val="26"/>
        </w:rPr>
        <w:t>20.11.</w:t>
      </w:r>
      <w:r w:rsidR="00E70F04">
        <w:rPr>
          <w:rFonts w:ascii="Times New Roman" w:eastAsia="Calibri" w:hAnsi="Times New Roman" w:cs="Times New Roman"/>
          <w:sz w:val="26"/>
          <w:szCs w:val="26"/>
        </w:rPr>
        <w:t>2025</w:t>
      </w:r>
      <w:r w:rsidRPr="0097733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205F9" w:rsidRPr="0097733A">
        <w:rPr>
          <w:rFonts w:ascii="Times New Roman" w:eastAsia="Calibri" w:hAnsi="Times New Roman" w:cs="Times New Roman"/>
          <w:sz w:val="26"/>
          <w:szCs w:val="26"/>
        </w:rPr>
        <w:t>№</w:t>
      </w:r>
      <w:r w:rsidR="00871828" w:rsidRPr="0097733A">
        <w:rPr>
          <w:rFonts w:ascii="Times New Roman" w:eastAsia="Calibri" w:hAnsi="Times New Roman" w:cs="Times New Roman"/>
          <w:sz w:val="26"/>
          <w:szCs w:val="26"/>
        </w:rPr>
        <w:t>Сл-001-</w:t>
      </w:r>
      <w:r w:rsidR="00E70F04">
        <w:rPr>
          <w:rFonts w:ascii="Times New Roman" w:eastAsia="Calibri" w:hAnsi="Times New Roman" w:cs="Times New Roman"/>
          <w:sz w:val="26"/>
          <w:szCs w:val="26"/>
        </w:rPr>
        <w:t>1044338/25</w:t>
      </w:r>
      <w:r w:rsidR="009205F9" w:rsidRPr="0097733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7733A">
        <w:rPr>
          <w:rFonts w:ascii="Times New Roman" w:eastAsia="Calibri" w:hAnsi="Times New Roman" w:cs="Times New Roman"/>
          <w:sz w:val="26"/>
          <w:szCs w:val="26"/>
        </w:rPr>
        <w:t xml:space="preserve">администрацией городского округа Навашинский подготовлена оперативная  информация </w:t>
      </w:r>
      <w:r w:rsidR="00F2028C" w:rsidRPr="0097733A">
        <w:rPr>
          <w:rFonts w:ascii="Times New Roman" w:eastAsia="Calibri" w:hAnsi="Times New Roman" w:cs="Times New Roman"/>
          <w:sz w:val="26"/>
          <w:szCs w:val="26"/>
        </w:rPr>
        <w:t>об итогах исполнения национальных проектов в 202</w:t>
      </w:r>
      <w:r w:rsidR="00E70F04">
        <w:rPr>
          <w:rFonts w:ascii="Times New Roman" w:eastAsia="Calibri" w:hAnsi="Times New Roman" w:cs="Times New Roman"/>
          <w:sz w:val="26"/>
          <w:szCs w:val="26"/>
        </w:rPr>
        <w:t>5</w:t>
      </w:r>
      <w:r w:rsidR="00F2028C" w:rsidRPr="0097733A">
        <w:rPr>
          <w:rFonts w:ascii="Times New Roman" w:eastAsia="Calibri" w:hAnsi="Times New Roman" w:cs="Times New Roman"/>
          <w:sz w:val="26"/>
          <w:szCs w:val="26"/>
        </w:rPr>
        <w:t xml:space="preserve"> году</w:t>
      </w:r>
      <w:r w:rsidR="00871828" w:rsidRPr="0097733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2028C" w:rsidRPr="0097733A">
        <w:rPr>
          <w:rFonts w:ascii="Times New Roman" w:eastAsia="Calibri" w:hAnsi="Times New Roman" w:cs="Times New Roman"/>
          <w:sz w:val="26"/>
          <w:szCs w:val="26"/>
        </w:rPr>
        <w:t xml:space="preserve">в городском округе Навашинский Нижегородской области </w:t>
      </w:r>
      <w:r w:rsidRPr="0097733A">
        <w:rPr>
          <w:rFonts w:ascii="Times New Roman" w:eastAsia="Calibri" w:hAnsi="Times New Roman" w:cs="Times New Roman"/>
          <w:sz w:val="26"/>
          <w:szCs w:val="26"/>
        </w:rPr>
        <w:t xml:space="preserve">по состоянию на </w:t>
      </w:r>
      <w:r w:rsidR="008B66CC" w:rsidRPr="008B66CC">
        <w:rPr>
          <w:rFonts w:ascii="Times New Roman" w:eastAsia="Calibri" w:hAnsi="Times New Roman" w:cs="Times New Roman"/>
          <w:sz w:val="26"/>
          <w:szCs w:val="26"/>
        </w:rPr>
        <w:t>1</w:t>
      </w:r>
      <w:r w:rsidR="00E70F04" w:rsidRPr="008B66CC">
        <w:rPr>
          <w:rFonts w:ascii="Times New Roman" w:eastAsia="Calibri" w:hAnsi="Times New Roman" w:cs="Times New Roman"/>
          <w:sz w:val="26"/>
          <w:szCs w:val="26"/>
        </w:rPr>
        <w:t xml:space="preserve"> декабря</w:t>
      </w:r>
      <w:r w:rsidR="00E70F04">
        <w:rPr>
          <w:rFonts w:ascii="Times New Roman" w:eastAsia="Calibri" w:hAnsi="Times New Roman" w:cs="Times New Roman"/>
          <w:sz w:val="26"/>
          <w:szCs w:val="26"/>
        </w:rPr>
        <w:t xml:space="preserve"> 2025</w:t>
      </w:r>
      <w:r w:rsidRPr="0097733A">
        <w:rPr>
          <w:rFonts w:ascii="Times New Roman" w:eastAsia="Calibri" w:hAnsi="Times New Roman" w:cs="Times New Roman"/>
          <w:sz w:val="26"/>
          <w:szCs w:val="26"/>
        </w:rPr>
        <w:t xml:space="preserve"> года.</w:t>
      </w:r>
    </w:p>
    <w:p w:rsidR="00350B12" w:rsidRPr="0097733A" w:rsidRDefault="00044AD0" w:rsidP="00DD6379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7733A">
        <w:rPr>
          <w:rFonts w:ascii="Times New Roman" w:eastAsia="Calibri" w:hAnsi="Times New Roman" w:cs="Times New Roman"/>
          <w:sz w:val="26"/>
          <w:szCs w:val="26"/>
        </w:rPr>
        <w:t>Органы местного самоуправления город</w:t>
      </w:r>
      <w:r w:rsidR="00871828" w:rsidRPr="0097733A">
        <w:rPr>
          <w:rFonts w:ascii="Times New Roman" w:eastAsia="Calibri" w:hAnsi="Times New Roman" w:cs="Times New Roman"/>
          <w:sz w:val="26"/>
          <w:szCs w:val="26"/>
        </w:rPr>
        <w:t>ского округа Навашинский  в 202</w:t>
      </w:r>
      <w:r w:rsidR="00E70F04">
        <w:rPr>
          <w:rFonts w:ascii="Times New Roman" w:eastAsia="Calibri" w:hAnsi="Times New Roman" w:cs="Times New Roman"/>
          <w:sz w:val="26"/>
          <w:szCs w:val="26"/>
        </w:rPr>
        <w:t>5</w:t>
      </w:r>
      <w:r w:rsidRPr="0097733A">
        <w:rPr>
          <w:rFonts w:ascii="Times New Roman" w:eastAsia="Calibri" w:hAnsi="Times New Roman" w:cs="Times New Roman"/>
          <w:sz w:val="26"/>
          <w:szCs w:val="26"/>
        </w:rPr>
        <w:t xml:space="preserve"> году являются исполнителями мероприятий </w:t>
      </w:r>
      <w:r w:rsidR="00795F2D">
        <w:rPr>
          <w:rFonts w:ascii="Times New Roman" w:eastAsia="Calibri" w:hAnsi="Times New Roman" w:cs="Times New Roman"/>
          <w:sz w:val="26"/>
          <w:szCs w:val="26"/>
        </w:rPr>
        <w:t>2</w:t>
      </w:r>
      <w:r w:rsidR="00350B12" w:rsidRPr="0097733A">
        <w:rPr>
          <w:rFonts w:ascii="Times New Roman" w:eastAsia="Calibri" w:hAnsi="Times New Roman" w:cs="Times New Roman"/>
          <w:sz w:val="26"/>
          <w:szCs w:val="26"/>
        </w:rPr>
        <w:t xml:space="preserve"> национальны</w:t>
      </w:r>
      <w:r w:rsidRPr="0097733A">
        <w:rPr>
          <w:rFonts w:ascii="Times New Roman" w:eastAsia="Calibri" w:hAnsi="Times New Roman" w:cs="Times New Roman"/>
          <w:sz w:val="26"/>
          <w:szCs w:val="26"/>
        </w:rPr>
        <w:t>х</w:t>
      </w:r>
      <w:r w:rsidR="00350B12" w:rsidRPr="0097733A">
        <w:rPr>
          <w:rFonts w:ascii="Times New Roman" w:eastAsia="Calibri" w:hAnsi="Times New Roman" w:cs="Times New Roman"/>
          <w:sz w:val="26"/>
          <w:szCs w:val="26"/>
        </w:rPr>
        <w:t xml:space="preserve">  проект</w:t>
      </w:r>
      <w:r w:rsidRPr="0097733A">
        <w:rPr>
          <w:rFonts w:ascii="Times New Roman" w:eastAsia="Calibri" w:hAnsi="Times New Roman" w:cs="Times New Roman"/>
          <w:sz w:val="26"/>
          <w:szCs w:val="26"/>
        </w:rPr>
        <w:t>ов:</w:t>
      </w:r>
      <w:r w:rsidR="00350B12" w:rsidRPr="0097733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17CC6" w:rsidRDefault="00617CC6" w:rsidP="00DD6379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7733A">
        <w:rPr>
          <w:rFonts w:ascii="Times New Roman" w:eastAsia="Calibri" w:hAnsi="Times New Roman" w:cs="Times New Roman"/>
          <w:sz w:val="26"/>
          <w:szCs w:val="26"/>
        </w:rPr>
        <w:t>«</w:t>
      </w:r>
      <w:r w:rsidR="00E70F04">
        <w:rPr>
          <w:rFonts w:ascii="Times New Roman" w:eastAsia="Calibri" w:hAnsi="Times New Roman" w:cs="Times New Roman"/>
          <w:sz w:val="26"/>
          <w:szCs w:val="26"/>
        </w:rPr>
        <w:t>Инфраструктура для жизни</w:t>
      </w:r>
      <w:r w:rsidRPr="0097733A">
        <w:rPr>
          <w:rFonts w:ascii="Times New Roman" w:eastAsia="Calibri" w:hAnsi="Times New Roman" w:cs="Times New Roman"/>
          <w:sz w:val="26"/>
          <w:szCs w:val="26"/>
        </w:rPr>
        <w:t>»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044AD0" w:rsidRPr="0097733A" w:rsidRDefault="00044AD0" w:rsidP="00DD6379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7733A">
        <w:rPr>
          <w:rFonts w:ascii="Times New Roman" w:eastAsia="Calibri" w:hAnsi="Times New Roman" w:cs="Times New Roman"/>
          <w:sz w:val="26"/>
          <w:szCs w:val="26"/>
        </w:rPr>
        <w:t>«</w:t>
      </w:r>
      <w:r w:rsidR="00E70F04">
        <w:rPr>
          <w:rFonts w:ascii="Times New Roman" w:eastAsia="Calibri" w:hAnsi="Times New Roman" w:cs="Times New Roman"/>
          <w:sz w:val="26"/>
          <w:szCs w:val="26"/>
        </w:rPr>
        <w:t>Молодежь и дети</w:t>
      </w:r>
      <w:r w:rsidRPr="0097733A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5B1218" w:rsidRPr="0097733A" w:rsidRDefault="005B1218" w:rsidP="00DD6379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50B12" w:rsidRPr="0097733A" w:rsidRDefault="00350B12" w:rsidP="00DD6379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7733A">
        <w:rPr>
          <w:rFonts w:ascii="Times New Roman" w:eastAsia="Calibri" w:hAnsi="Times New Roman" w:cs="Times New Roman"/>
          <w:sz w:val="26"/>
          <w:szCs w:val="26"/>
        </w:rPr>
        <w:t>Органами местного самоуправления городского округа Навашинский реализованы следующие  мероприятия в рамках национальных проектов:</w:t>
      </w:r>
    </w:p>
    <w:p w:rsidR="008504D1" w:rsidRDefault="008504D1" w:rsidP="00DD6379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21171" w:rsidRPr="0097733A" w:rsidRDefault="005F2885" w:rsidP="00DD6379">
      <w:pPr>
        <w:tabs>
          <w:tab w:val="left" w:pos="702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="00D21171" w:rsidRPr="0097733A">
        <w:rPr>
          <w:rFonts w:ascii="Times New Roman" w:eastAsia="Calibri" w:hAnsi="Times New Roman" w:cs="Times New Roman"/>
          <w:b/>
          <w:sz w:val="26"/>
          <w:szCs w:val="26"/>
        </w:rPr>
        <w:t>. Национальный проект «</w:t>
      </w:r>
      <w:r w:rsidR="00E70F04">
        <w:rPr>
          <w:rFonts w:ascii="Times New Roman" w:eastAsia="Calibri" w:hAnsi="Times New Roman" w:cs="Times New Roman"/>
          <w:b/>
          <w:sz w:val="26"/>
          <w:szCs w:val="26"/>
        </w:rPr>
        <w:t>Инфраструктура для жизни</w:t>
      </w:r>
      <w:r w:rsidR="00D21171" w:rsidRPr="0097733A">
        <w:rPr>
          <w:rFonts w:ascii="Times New Roman" w:eastAsia="Calibri" w:hAnsi="Times New Roman" w:cs="Times New Roman"/>
          <w:b/>
          <w:sz w:val="26"/>
          <w:szCs w:val="26"/>
        </w:rPr>
        <w:t xml:space="preserve">» </w:t>
      </w:r>
      <w:r w:rsidR="00D21171" w:rsidRPr="0097733A">
        <w:rPr>
          <w:rFonts w:ascii="Times New Roman" w:eastAsia="Calibri" w:hAnsi="Times New Roman" w:cs="Times New Roman"/>
          <w:b/>
          <w:sz w:val="26"/>
          <w:szCs w:val="26"/>
        </w:rPr>
        <w:tab/>
      </w:r>
    </w:p>
    <w:p w:rsidR="00DD6379" w:rsidRDefault="00DD6379" w:rsidP="00DD637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E70F04" w:rsidRDefault="005F2885" w:rsidP="00DD637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="00D21171" w:rsidRPr="0097733A">
        <w:rPr>
          <w:rFonts w:ascii="Times New Roman" w:eastAsia="Calibri" w:hAnsi="Times New Roman" w:cs="Times New Roman"/>
          <w:b/>
          <w:sz w:val="26"/>
          <w:szCs w:val="26"/>
        </w:rPr>
        <w:t xml:space="preserve">.1. </w:t>
      </w:r>
      <w:r w:rsidR="00E70F04">
        <w:rPr>
          <w:rFonts w:ascii="Times New Roman" w:eastAsia="Calibri" w:hAnsi="Times New Roman" w:cs="Times New Roman"/>
          <w:b/>
          <w:sz w:val="26"/>
          <w:szCs w:val="26"/>
        </w:rPr>
        <w:t>Региональный проект «Жилье»</w:t>
      </w:r>
    </w:p>
    <w:p w:rsidR="00636B3C" w:rsidRPr="00F55A1B" w:rsidRDefault="005250DC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proofErr w:type="gramStart"/>
      <w:r w:rsidRPr="009609CE">
        <w:rPr>
          <w:rFonts w:eastAsia="Calibri"/>
          <w:color w:val="auto"/>
          <w:sz w:val="26"/>
          <w:szCs w:val="26"/>
        </w:rPr>
        <w:t>Городской округ Навашинский</w:t>
      </w:r>
      <w:r w:rsidR="00060A73" w:rsidRPr="009609CE">
        <w:rPr>
          <w:rFonts w:eastAsia="Calibri"/>
          <w:color w:val="auto"/>
          <w:sz w:val="26"/>
          <w:szCs w:val="26"/>
        </w:rPr>
        <w:t xml:space="preserve"> в 2025 году</w:t>
      </w:r>
      <w:r w:rsidRPr="009609CE">
        <w:rPr>
          <w:rFonts w:eastAsia="Calibri"/>
          <w:color w:val="auto"/>
          <w:sz w:val="26"/>
          <w:szCs w:val="26"/>
        </w:rPr>
        <w:t xml:space="preserve"> </w:t>
      </w:r>
      <w:r w:rsidR="007B7772" w:rsidRPr="009609CE">
        <w:rPr>
          <w:rFonts w:eastAsia="Calibri"/>
          <w:color w:val="auto"/>
          <w:sz w:val="26"/>
          <w:szCs w:val="26"/>
        </w:rPr>
        <w:t>продолжил</w:t>
      </w:r>
      <w:r w:rsidRPr="009609CE">
        <w:rPr>
          <w:rFonts w:eastAsia="Calibri"/>
          <w:color w:val="auto"/>
          <w:sz w:val="26"/>
          <w:szCs w:val="26"/>
        </w:rPr>
        <w:t xml:space="preserve"> реализаци</w:t>
      </w:r>
      <w:r w:rsidR="007B7772" w:rsidRPr="009609CE">
        <w:rPr>
          <w:rFonts w:eastAsia="Calibri"/>
          <w:color w:val="auto"/>
          <w:sz w:val="26"/>
          <w:szCs w:val="26"/>
        </w:rPr>
        <w:t xml:space="preserve">ю </w:t>
      </w:r>
      <w:r w:rsidR="00060A73" w:rsidRPr="009609CE">
        <w:rPr>
          <w:rFonts w:eastAsia="Calibri"/>
          <w:color w:val="auto"/>
          <w:sz w:val="26"/>
          <w:szCs w:val="26"/>
        </w:rPr>
        <w:t>м</w:t>
      </w:r>
      <w:r w:rsidR="004F43B0" w:rsidRPr="009609CE">
        <w:rPr>
          <w:rFonts w:eastAsia="Calibri"/>
          <w:color w:val="auto"/>
          <w:sz w:val="26"/>
          <w:szCs w:val="26"/>
        </w:rPr>
        <w:t>ероприятий</w:t>
      </w:r>
      <w:r w:rsidRPr="009609CE">
        <w:rPr>
          <w:rFonts w:eastAsia="Calibri"/>
          <w:color w:val="auto"/>
          <w:sz w:val="26"/>
          <w:szCs w:val="26"/>
        </w:rPr>
        <w:t xml:space="preserve"> государственной программы «Развитие жилищного строительства и ликвидация аварийного жилищного фонда на территории Нижегородской области», утвержденной постановлением Правительства Нижегородской области </w:t>
      </w:r>
      <w:r w:rsidR="004F43B0" w:rsidRPr="009609CE">
        <w:rPr>
          <w:rFonts w:eastAsia="Calibri"/>
          <w:color w:val="auto"/>
          <w:sz w:val="26"/>
          <w:szCs w:val="26"/>
        </w:rPr>
        <w:t>от 15 марта 2024 года №109</w:t>
      </w:r>
      <w:r w:rsidR="00AF67AA" w:rsidRPr="009609CE">
        <w:rPr>
          <w:rFonts w:eastAsia="Calibri"/>
          <w:color w:val="auto"/>
          <w:sz w:val="26"/>
          <w:szCs w:val="26"/>
        </w:rPr>
        <w:t xml:space="preserve">, в рамках которой </w:t>
      </w:r>
      <w:r w:rsidR="00C1432E" w:rsidRPr="009609CE">
        <w:rPr>
          <w:rFonts w:eastAsia="Calibri"/>
          <w:color w:val="auto"/>
          <w:sz w:val="26"/>
          <w:szCs w:val="26"/>
        </w:rPr>
        <w:t xml:space="preserve">предусматриваются </w:t>
      </w:r>
      <w:r w:rsidR="00636B3C" w:rsidRPr="009609CE">
        <w:rPr>
          <w:rFonts w:eastAsia="Calibri"/>
          <w:color w:val="auto"/>
          <w:sz w:val="26"/>
          <w:szCs w:val="26"/>
        </w:rPr>
        <w:t xml:space="preserve"> мер</w:t>
      </w:r>
      <w:r w:rsidR="00C1432E" w:rsidRPr="009609CE">
        <w:rPr>
          <w:rFonts w:eastAsia="Calibri"/>
          <w:color w:val="auto"/>
          <w:sz w:val="26"/>
          <w:szCs w:val="26"/>
        </w:rPr>
        <w:t>ы</w:t>
      </w:r>
      <w:r w:rsidR="00636B3C" w:rsidRPr="009609CE">
        <w:rPr>
          <w:rFonts w:eastAsia="Calibri"/>
          <w:color w:val="auto"/>
          <w:sz w:val="26"/>
          <w:szCs w:val="26"/>
        </w:rPr>
        <w:t xml:space="preserve"> по переселению граждан из аварийного жилищного фонда, признанного таковым с 1 января 2017 г</w:t>
      </w:r>
      <w:r w:rsidR="00C1432E" w:rsidRPr="009609CE">
        <w:rPr>
          <w:rFonts w:eastAsia="Calibri"/>
          <w:color w:val="auto"/>
          <w:sz w:val="26"/>
          <w:szCs w:val="26"/>
        </w:rPr>
        <w:t xml:space="preserve">ода </w:t>
      </w:r>
      <w:r w:rsidR="00636B3C" w:rsidRPr="009609CE">
        <w:rPr>
          <w:rFonts w:eastAsia="Calibri"/>
          <w:color w:val="auto"/>
          <w:sz w:val="26"/>
          <w:szCs w:val="26"/>
        </w:rPr>
        <w:t xml:space="preserve">до </w:t>
      </w:r>
      <w:r w:rsidR="00636B3C" w:rsidRPr="00F55A1B">
        <w:rPr>
          <w:rFonts w:eastAsia="Calibri"/>
          <w:color w:val="auto"/>
          <w:sz w:val="26"/>
          <w:szCs w:val="26"/>
        </w:rPr>
        <w:t xml:space="preserve">1 января 2022 </w:t>
      </w:r>
      <w:r w:rsidR="00C1432E" w:rsidRPr="00F55A1B">
        <w:rPr>
          <w:rFonts w:eastAsia="Calibri"/>
          <w:color w:val="auto"/>
          <w:sz w:val="26"/>
          <w:szCs w:val="26"/>
        </w:rPr>
        <w:t>года.</w:t>
      </w:r>
      <w:proofErr w:type="gramEnd"/>
    </w:p>
    <w:p w:rsidR="00417EB8" w:rsidRPr="00F55A1B" w:rsidRDefault="00417EB8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F55A1B">
        <w:rPr>
          <w:rFonts w:eastAsia="Calibri"/>
          <w:color w:val="auto"/>
          <w:sz w:val="26"/>
          <w:szCs w:val="26"/>
        </w:rPr>
        <w:t xml:space="preserve">Завершен 1 этап реализации мероприятий программы (2024-2025 годы), в рамках которого площадь расселения составила 404,7 </w:t>
      </w:r>
      <w:proofErr w:type="spellStart"/>
      <w:r w:rsidRPr="00F55A1B">
        <w:rPr>
          <w:rFonts w:eastAsia="Calibri"/>
          <w:color w:val="auto"/>
          <w:sz w:val="26"/>
          <w:szCs w:val="26"/>
        </w:rPr>
        <w:t>кв.м</w:t>
      </w:r>
      <w:proofErr w:type="spellEnd"/>
      <w:r w:rsidRPr="00F55A1B">
        <w:rPr>
          <w:rFonts w:eastAsia="Calibri"/>
          <w:color w:val="auto"/>
          <w:sz w:val="26"/>
          <w:szCs w:val="26"/>
        </w:rPr>
        <w:t>.</w:t>
      </w:r>
      <w:proofErr w:type="gramStart"/>
      <w:r w:rsidRPr="00F55A1B">
        <w:rPr>
          <w:rFonts w:eastAsia="Calibri"/>
          <w:color w:val="auto"/>
          <w:sz w:val="26"/>
          <w:szCs w:val="26"/>
        </w:rPr>
        <w:t xml:space="preserve"> ,</w:t>
      </w:r>
      <w:proofErr w:type="gramEnd"/>
      <w:r w:rsidRPr="00F55A1B">
        <w:rPr>
          <w:rFonts w:eastAsia="Calibri"/>
          <w:color w:val="auto"/>
          <w:sz w:val="26"/>
          <w:szCs w:val="26"/>
        </w:rPr>
        <w:t xml:space="preserve"> расселено 18 человек. </w:t>
      </w:r>
    </w:p>
    <w:p w:rsidR="00636B3C" w:rsidRPr="009609CE" w:rsidRDefault="00636B3C" w:rsidP="00DD6379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55A1B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417EB8" w:rsidRPr="00F55A1B">
        <w:rPr>
          <w:rFonts w:ascii="Times New Roman" w:eastAsia="Calibri" w:hAnsi="Times New Roman" w:cs="Times New Roman"/>
          <w:sz w:val="26"/>
          <w:szCs w:val="26"/>
        </w:rPr>
        <w:t xml:space="preserve">том числе в </w:t>
      </w:r>
      <w:r w:rsidRPr="00F55A1B">
        <w:rPr>
          <w:rFonts w:ascii="Times New Roman" w:eastAsia="Calibri" w:hAnsi="Times New Roman" w:cs="Times New Roman"/>
          <w:sz w:val="26"/>
          <w:szCs w:val="26"/>
        </w:rPr>
        <w:t>2025 г</w:t>
      </w:r>
      <w:r w:rsidR="00C1432E" w:rsidRPr="00F55A1B">
        <w:rPr>
          <w:rFonts w:ascii="Times New Roman" w:eastAsia="Calibri" w:hAnsi="Times New Roman" w:cs="Times New Roman"/>
          <w:sz w:val="26"/>
          <w:szCs w:val="26"/>
        </w:rPr>
        <w:t xml:space="preserve">оду </w:t>
      </w:r>
      <w:r w:rsidRPr="00F55A1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1432E" w:rsidRPr="00F55A1B">
        <w:rPr>
          <w:rFonts w:ascii="Times New Roman" w:eastAsia="Calibri" w:hAnsi="Times New Roman" w:cs="Times New Roman"/>
          <w:sz w:val="26"/>
          <w:szCs w:val="26"/>
        </w:rPr>
        <w:t xml:space="preserve">завершены </w:t>
      </w:r>
      <w:r w:rsidRPr="00F55A1B">
        <w:rPr>
          <w:rFonts w:ascii="Times New Roman" w:eastAsia="Calibri" w:hAnsi="Times New Roman" w:cs="Times New Roman"/>
          <w:sz w:val="26"/>
          <w:szCs w:val="26"/>
        </w:rPr>
        <w:t xml:space="preserve"> мероприятия по расселению 1 квартиры </w:t>
      </w:r>
      <w:r w:rsidR="00BB5D68" w:rsidRPr="00F55A1B">
        <w:rPr>
          <w:rFonts w:ascii="Times New Roman" w:eastAsia="Calibri" w:hAnsi="Times New Roman" w:cs="Times New Roman"/>
          <w:sz w:val="26"/>
          <w:szCs w:val="26"/>
        </w:rPr>
        <w:t xml:space="preserve">площадью 61 </w:t>
      </w:r>
      <w:proofErr w:type="spellStart"/>
      <w:r w:rsidR="00BB5D68" w:rsidRPr="00F55A1B">
        <w:rPr>
          <w:rFonts w:ascii="Times New Roman" w:eastAsia="Calibri" w:hAnsi="Times New Roman" w:cs="Times New Roman"/>
          <w:sz w:val="26"/>
          <w:szCs w:val="26"/>
        </w:rPr>
        <w:t>кв.м</w:t>
      </w:r>
      <w:proofErr w:type="spellEnd"/>
      <w:r w:rsidR="00BB5D68" w:rsidRPr="00F55A1B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F55A1B">
        <w:rPr>
          <w:rFonts w:ascii="Times New Roman" w:eastAsia="Calibri" w:hAnsi="Times New Roman" w:cs="Times New Roman"/>
          <w:sz w:val="26"/>
          <w:szCs w:val="26"/>
        </w:rPr>
        <w:t>по</w:t>
      </w:r>
      <w:r w:rsidRPr="009609CE">
        <w:rPr>
          <w:rFonts w:ascii="Times New Roman" w:eastAsia="Calibri" w:hAnsi="Times New Roman" w:cs="Times New Roman"/>
          <w:sz w:val="26"/>
          <w:szCs w:val="26"/>
        </w:rPr>
        <w:t xml:space="preserve"> адресу: г. Навашино, ул. Соболева, д.12, кв. 2</w:t>
      </w:r>
      <w:r w:rsidR="00BB5D68" w:rsidRPr="009609CE">
        <w:rPr>
          <w:rFonts w:ascii="Times New Roman" w:eastAsia="Calibri" w:hAnsi="Times New Roman" w:cs="Times New Roman"/>
          <w:sz w:val="26"/>
          <w:szCs w:val="26"/>
        </w:rPr>
        <w:t xml:space="preserve">, в которой проживали </w:t>
      </w:r>
      <w:r w:rsidRPr="009609CE">
        <w:rPr>
          <w:rFonts w:ascii="Times New Roman" w:eastAsia="Calibri" w:hAnsi="Times New Roman" w:cs="Times New Roman"/>
          <w:sz w:val="26"/>
          <w:szCs w:val="26"/>
        </w:rPr>
        <w:t xml:space="preserve">3 </w:t>
      </w:r>
      <w:r w:rsidR="00BB5D68" w:rsidRPr="009609CE">
        <w:rPr>
          <w:rFonts w:ascii="Times New Roman" w:eastAsia="Calibri" w:hAnsi="Times New Roman" w:cs="Times New Roman"/>
          <w:sz w:val="26"/>
          <w:szCs w:val="26"/>
        </w:rPr>
        <w:t xml:space="preserve">гражданина. </w:t>
      </w:r>
    </w:p>
    <w:p w:rsidR="00636B3C" w:rsidRPr="009609CE" w:rsidRDefault="00636B3C" w:rsidP="00DD6379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09CE">
        <w:rPr>
          <w:rFonts w:ascii="Times New Roman" w:eastAsia="Calibri" w:hAnsi="Times New Roman" w:cs="Times New Roman"/>
          <w:sz w:val="26"/>
          <w:szCs w:val="26"/>
        </w:rPr>
        <w:t>Общая стоимость реализации мероприятия в рамках национального проекта составила 1 миллион 285 тысяч рублей.</w:t>
      </w:r>
    </w:p>
    <w:p w:rsidR="00BE085D" w:rsidRPr="009609CE" w:rsidRDefault="00BE085D" w:rsidP="00BE085D">
      <w:pPr>
        <w:pStyle w:val="a9"/>
        <w:ind w:firstLine="709"/>
        <w:jc w:val="both"/>
        <w:rPr>
          <w:sz w:val="26"/>
          <w:szCs w:val="26"/>
        </w:rPr>
      </w:pPr>
      <w:r w:rsidRPr="009609CE">
        <w:rPr>
          <w:sz w:val="26"/>
          <w:szCs w:val="26"/>
        </w:rPr>
        <w:t>Финансирование проекта осущес</w:t>
      </w:r>
      <w:r w:rsidR="00072A48" w:rsidRPr="009609CE">
        <w:rPr>
          <w:sz w:val="26"/>
          <w:szCs w:val="26"/>
        </w:rPr>
        <w:t xml:space="preserve">твлялось </w:t>
      </w:r>
      <w:r w:rsidRPr="009609CE">
        <w:rPr>
          <w:sz w:val="26"/>
          <w:szCs w:val="26"/>
        </w:rPr>
        <w:t>преимущественно за счет средств областного бюджета, объем которых составляет 677 тысяч 516 рублей. Дополнительно привлечены средства публично-правовой компании «Фонд развития территорий» в размере 571 тысячи 825 рублей</w:t>
      </w:r>
      <w:r w:rsidR="00072A48" w:rsidRPr="009609CE">
        <w:rPr>
          <w:sz w:val="26"/>
          <w:szCs w:val="26"/>
        </w:rPr>
        <w:t xml:space="preserve"> и средства</w:t>
      </w:r>
      <w:r w:rsidRPr="009609CE">
        <w:rPr>
          <w:sz w:val="26"/>
          <w:szCs w:val="26"/>
        </w:rPr>
        <w:t xml:space="preserve"> бюджет</w:t>
      </w:r>
      <w:r w:rsidR="00072A48" w:rsidRPr="009609CE">
        <w:rPr>
          <w:sz w:val="26"/>
          <w:szCs w:val="26"/>
        </w:rPr>
        <w:t>а</w:t>
      </w:r>
      <w:r w:rsidRPr="009609CE">
        <w:rPr>
          <w:sz w:val="26"/>
          <w:szCs w:val="26"/>
        </w:rPr>
        <w:t xml:space="preserve"> городского округа Навашинский</w:t>
      </w:r>
      <w:r w:rsidR="00072A48" w:rsidRPr="009609CE">
        <w:rPr>
          <w:sz w:val="26"/>
          <w:szCs w:val="26"/>
        </w:rPr>
        <w:t xml:space="preserve"> в  размере </w:t>
      </w:r>
      <w:r w:rsidRPr="009609CE">
        <w:rPr>
          <w:sz w:val="26"/>
          <w:szCs w:val="26"/>
        </w:rPr>
        <w:t>35 тысяч 659 рублей.</w:t>
      </w:r>
    </w:p>
    <w:p w:rsidR="00636B3C" w:rsidRPr="009609CE" w:rsidRDefault="00636B3C" w:rsidP="00DD6379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09CE">
        <w:rPr>
          <w:rFonts w:ascii="Times New Roman" w:eastAsia="Calibri" w:hAnsi="Times New Roman" w:cs="Times New Roman"/>
          <w:sz w:val="26"/>
          <w:szCs w:val="26"/>
        </w:rPr>
        <w:t xml:space="preserve">Средства в рамках национального проекта в 2025 году предоставлены в соответствии с Соглашением о предоставлении субсидии из областного бюджета </w:t>
      </w:r>
      <w:r w:rsidRPr="009609CE">
        <w:rPr>
          <w:rFonts w:ascii="Times New Roman" w:eastAsia="Calibri" w:hAnsi="Times New Roman" w:cs="Times New Roman"/>
          <w:sz w:val="26"/>
          <w:szCs w:val="26"/>
        </w:rPr>
        <w:lastRenderedPageBreak/>
        <w:t>бюджету городского округа Навашинский Нижегородской области от 20 августа 2024 г. №328-01-02-49/24.</w:t>
      </w:r>
    </w:p>
    <w:p w:rsidR="00636B3C" w:rsidRPr="009609CE" w:rsidRDefault="00636B3C" w:rsidP="00DD6379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9609CE">
        <w:rPr>
          <w:rFonts w:ascii="Times New Roman" w:eastAsia="Calibri" w:hAnsi="Times New Roman" w:cs="Times New Roman"/>
          <w:sz w:val="26"/>
          <w:szCs w:val="26"/>
        </w:rPr>
        <w:t>В соответствии с решением Навашинского районного суда от 22.09.2025 г</w:t>
      </w:r>
      <w:r w:rsidR="00072A48" w:rsidRPr="009609CE">
        <w:rPr>
          <w:rFonts w:ascii="Times New Roman" w:eastAsia="Calibri" w:hAnsi="Times New Roman" w:cs="Times New Roman"/>
          <w:sz w:val="26"/>
          <w:szCs w:val="26"/>
        </w:rPr>
        <w:t>ода</w:t>
      </w:r>
      <w:r w:rsidRPr="009609CE">
        <w:rPr>
          <w:rFonts w:ascii="Times New Roman" w:eastAsia="Calibri" w:hAnsi="Times New Roman" w:cs="Times New Roman"/>
          <w:sz w:val="26"/>
          <w:szCs w:val="26"/>
        </w:rPr>
        <w:t xml:space="preserve"> по гражданскому делу №2-86/2025 удовлетворены исковые требования Администрации городского округа Навашинский Нижегородской области к собственникам квартиры о прекращении права общей долевой собственности на жилое помещение, а также на соответствующую долю в праве общей долевой собственности на земельный участок, посредством изъятия для муниципальных нужд в пользу городского округа Навашинский Нижегородской</w:t>
      </w:r>
      <w:proofErr w:type="gramEnd"/>
      <w:r w:rsidRPr="009609CE">
        <w:rPr>
          <w:rFonts w:ascii="Times New Roman" w:eastAsia="Calibri" w:hAnsi="Times New Roman" w:cs="Times New Roman"/>
          <w:sz w:val="26"/>
          <w:szCs w:val="26"/>
        </w:rPr>
        <w:t xml:space="preserve"> области, с последующим признанием права собственности на жилое помещение – квартиру, расположенную по адресу: Нижегородская область, </w:t>
      </w:r>
      <w:r w:rsidR="00072A48" w:rsidRPr="009609CE">
        <w:rPr>
          <w:rFonts w:ascii="Times New Roman" w:eastAsia="Calibri" w:hAnsi="Times New Roman" w:cs="Times New Roman"/>
          <w:sz w:val="26"/>
          <w:szCs w:val="26"/>
        </w:rPr>
        <w:t>город</w:t>
      </w:r>
      <w:r w:rsidRPr="009609CE">
        <w:rPr>
          <w:rFonts w:ascii="Times New Roman" w:eastAsia="Calibri" w:hAnsi="Times New Roman" w:cs="Times New Roman"/>
          <w:sz w:val="26"/>
          <w:szCs w:val="26"/>
        </w:rPr>
        <w:t xml:space="preserve"> Навашин</w:t>
      </w:r>
      <w:r w:rsidR="00072A48" w:rsidRPr="009609CE">
        <w:rPr>
          <w:rFonts w:ascii="Times New Roman" w:eastAsia="Calibri" w:hAnsi="Times New Roman" w:cs="Times New Roman"/>
          <w:sz w:val="26"/>
          <w:szCs w:val="26"/>
        </w:rPr>
        <w:t>о</w:t>
      </w:r>
      <w:r w:rsidRPr="009609CE">
        <w:rPr>
          <w:rFonts w:ascii="Times New Roman" w:eastAsia="Calibri" w:hAnsi="Times New Roman" w:cs="Times New Roman"/>
          <w:sz w:val="26"/>
          <w:szCs w:val="26"/>
        </w:rPr>
        <w:t>, ул. Соболева, д.12, кв.2</w:t>
      </w:r>
      <w:r w:rsidR="00072A48" w:rsidRPr="009609CE">
        <w:rPr>
          <w:rFonts w:ascii="Times New Roman" w:eastAsia="Calibri" w:hAnsi="Times New Roman" w:cs="Times New Roman"/>
          <w:sz w:val="26"/>
          <w:szCs w:val="26"/>
        </w:rPr>
        <w:t>,</w:t>
      </w:r>
      <w:r w:rsidRPr="009609CE">
        <w:rPr>
          <w:rFonts w:ascii="Times New Roman" w:eastAsia="Calibri" w:hAnsi="Times New Roman" w:cs="Times New Roman"/>
          <w:sz w:val="26"/>
          <w:szCs w:val="26"/>
        </w:rPr>
        <w:t xml:space="preserve"> за муниципальным образованием  путем оплаты возмещения. </w:t>
      </w:r>
    </w:p>
    <w:p w:rsidR="00636B3C" w:rsidRPr="009609CE" w:rsidRDefault="00072A48" w:rsidP="00DD6379">
      <w:pPr>
        <w:shd w:val="clear" w:color="auto" w:fill="FFFFFF"/>
        <w:tabs>
          <w:tab w:val="left" w:pos="709"/>
        </w:tabs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09CE">
        <w:rPr>
          <w:rFonts w:ascii="Times New Roman" w:eastAsia="Calibri" w:hAnsi="Times New Roman" w:cs="Times New Roman"/>
          <w:sz w:val="26"/>
          <w:szCs w:val="26"/>
        </w:rPr>
        <w:t>В целях исполнения решения суда</w:t>
      </w:r>
      <w:r w:rsidR="00636B3C" w:rsidRPr="009609CE">
        <w:rPr>
          <w:rFonts w:ascii="Times New Roman" w:eastAsia="Calibri" w:hAnsi="Times New Roman" w:cs="Times New Roman"/>
          <w:sz w:val="26"/>
          <w:szCs w:val="26"/>
        </w:rPr>
        <w:t xml:space="preserve"> собственникам квартиры </w:t>
      </w:r>
      <w:r w:rsidRPr="009609CE">
        <w:rPr>
          <w:rFonts w:ascii="Times New Roman" w:eastAsia="Calibri" w:hAnsi="Times New Roman" w:cs="Times New Roman"/>
          <w:sz w:val="26"/>
          <w:szCs w:val="26"/>
        </w:rPr>
        <w:t>направлялись уведомления</w:t>
      </w:r>
      <w:r w:rsidR="00636B3C" w:rsidRPr="009609CE">
        <w:rPr>
          <w:rFonts w:ascii="Times New Roman" w:eastAsia="Calibri" w:hAnsi="Times New Roman" w:cs="Times New Roman"/>
          <w:sz w:val="26"/>
          <w:szCs w:val="26"/>
        </w:rPr>
        <w:t xml:space="preserve"> о предоставлении банковских реквизитов для перечисления выкупной стоимости. </w:t>
      </w:r>
      <w:r w:rsidRPr="009609CE">
        <w:rPr>
          <w:rFonts w:ascii="Times New Roman" w:eastAsia="Calibri" w:hAnsi="Times New Roman" w:cs="Times New Roman"/>
          <w:sz w:val="26"/>
          <w:szCs w:val="26"/>
        </w:rPr>
        <w:t xml:space="preserve">Поскольку в </w:t>
      </w:r>
      <w:r w:rsidR="00636B3C" w:rsidRPr="009609CE">
        <w:rPr>
          <w:rFonts w:ascii="Times New Roman" w:eastAsia="Calibri" w:hAnsi="Times New Roman" w:cs="Times New Roman"/>
          <w:sz w:val="26"/>
          <w:szCs w:val="26"/>
        </w:rPr>
        <w:t xml:space="preserve"> указанный срок банковские реквизиты предоставлены не были</w:t>
      </w:r>
      <w:r w:rsidR="007C4E1F" w:rsidRPr="009609CE">
        <w:rPr>
          <w:rFonts w:ascii="Times New Roman" w:eastAsia="Calibri" w:hAnsi="Times New Roman" w:cs="Times New Roman"/>
          <w:sz w:val="26"/>
          <w:szCs w:val="26"/>
        </w:rPr>
        <w:t>,</w:t>
      </w:r>
      <w:r w:rsidR="00636B3C" w:rsidRPr="009609C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C4E1F" w:rsidRPr="009609CE">
        <w:rPr>
          <w:rFonts w:ascii="Times New Roman" w:eastAsia="Calibri" w:hAnsi="Times New Roman" w:cs="Times New Roman"/>
          <w:sz w:val="26"/>
          <w:szCs w:val="26"/>
        </w:rPr>
        <w:t xml:space="preserve">обязательство исполнено </w:t>
      </w:r>
      <w:r w:rsidR="00636B3C" w:rsidRPr="009609CE">
        <w:rPr>
          <w:rFonts w:ascii="Times New Roman" w:eastAsia="Calibri" w:hAnsi="Times New Roman" w:cs="Times New Roman"/>
          <w:sz w:val="26"/>
          <w:szCs w:val="26"/>
        </w:rPr>
        <w:t xml:space="preserve"> 27.11.2025 </w:t>
      </w:r>
      <w:r w:rsidR="007C4E1F" w:rsidRPr="009609CE">
        <w:rPr>
          <w:rFonts w:ascii="Times New Roman" w:eastAsia="Calibri" w:hAnsi="Times New Roman" w:cs="Times New Roman"/>
          <w:sz w:val="26"/>
          <w:szCs w:val="26"/>
        </w:rPr>
        <w:t xml:space="preserve">года </w:t>
      </w:r>
      <w:r w:rsidR="00636B3C" w:rsidRPr="009609CE">
        <w:rPr>
          <w:rFonts w:ascii="Times New Roman" w:eastAsia="Calibri" w:hAnsi="Times New Roman" w:cs="Times New Roman"/>
          <w:sz w:val="26"/>
          <w:szCs w:val="26"/>
        </w:rPr>
        <w:t xml:space="preserve"> путем перечисления денежных средств (выкупной цены) в размере </w:t>
      </w:r>
      <w:r w:rsidR="007C4E1F" w:rsidRPr="009609CE">
        <w:rPr>
          <w:rFonts w:ascii="Times New Roman" w:eastAsia="Calibri" w:hAnsi="Times New Roman" w:cs="Times New Roman"/>
          <w:sz w:val="26"/>
          <w:szCs w:val="26"/>
        </w:rPr>
        <w:t xml:space="preserve"> 1 млн. </w:t>
      </w:r>
      <w:r w:rsidR="00636B3C" w:rsidRPr="009609CE">
        <w:rPr>
          <w:rFonts w:ascii="Times New Roman" w:eastAsia="Calibri" w:hAnsi="Times New Roman" w:cs="Times New Roman"/>
          <w:sz w:val="26"/>
          <w:szCs w:val="26"/>
        </w:rPr>
        <w:t>285</w:t>
      </w:r>
      <w:r w:rsidR="007C4E1F" w:rsidRPr="009609CE">
        <w:rPr>
          <w:rFonts w:ascii="Times New Roman" w:eastAsia="Calibri" w:hAnsi="Times New Roman" w:cs="Times New Roman"/>
          <w:sz w:val="26"/>
          <w:szCs w:val="26"/>
        </w:rPr>
        <w:t xml:space="preserve"> тысяч </w:t>
      </w:r>
      <w:r w:rsidR="00636B3C" w:rsidRPr="009609CE">
        <w:rPr>
          <w:rFonts w:ascii="Times New Roman" w:eastAsia="Calibri" w:hAnsi="Times New Roman" w:cs="Times New Roman"/>
          <w:sz w:val="26"/>
          <w:szCs w:val="26"/>
        </w:rPr>
        <w:t>руб</w:t>
      </w:r>
      <w:r w:rsidR="007C4E1F" w:rsidRPr="009609CE">
        <w:rPr>
          <w:rFonts w:ascii="Times New Roman" w:eastAsia="Calibri" w:hAnsi="Times New Roman" w:cs="Times New Roman"/>
          <w:sz w:val="26"/>
          <w:szCs w:val="26"/>
        </w:rPr>
        <w:t>лей</w:t>
      </w:r>
      <w:r w:rsidR="00636B3C" w:rsidRPr="009609CE">
        <w:rPr>
          <w:rFonts w:ascii="Times New Roman" w:eastAsia="Calibri" w:hAnsi="Times New Roman" w:cs="Times New Roman"/>
          <w:sz w:val="26"/>
          <w:szCs w:val="26"/>
        </w:rPr>
        <w:t xml:space="preserve"> на депозитный счет нотариуса  в качестве обеспечения вышеуказанного </w:t>
      </w:r>
      <w:r w:rsidR="007C4E1F" w:rsidRPr="009609CE">
        <w:rPr>
          <w:rFonts w:ascii="Times New Roman" w:eastAsia="Calibri" w:hAnsi="Times New Roman" w:cs="Times New Roman"/>
          <w:sz w:val="26"/>
          <w:szCs w:val="26"/>
        </w:rPr>
        <w:t xml:space="preserve">судебного </w:t>
      </w:r>
      <w:r w:rsidR="00636B3C" w:rsidRPr="009609CE">
        <w:rPr>
          <w:rFonts w:ascii="Times New Roman" w:eastAsia="Calibri" w:hAnsi="Times New Roman" w:cs="Times New Roman"/>
          <w:sz w:val="26"/>
          <w:szCs w:val="26"/>
        </w:rPr>
        <w:t>решения</w:t>
      </w:r>
      <w:r w:rsidR="007C4E1F" w:rsidRPr="009609CE">
        <w:rPr>
          <w:rFonts w:ascii="Times New Roman" w:eastAsia="Calibri" w:hAnsi="Times New Roman" w:cs="Times New Roman"/>
          <w:sz w:val="26"/>
          <w:szCs w:val="26"/>
        </w:rPr>
        <w:t>.</w:t>
      </w:r>
      <w:r w:rsidR="00636B3C" w:rsidRPr="009609C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F67AA" w:rsidRPr="009609CE" w:rsidRDefault="00AF67AA" w:rsidP="00DD6379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09CE">
        <w:rPr>
          <w:rFonts w:ascii="Times New Roman" w:eastAsia="Calibri" w:hAnsi="Times New Roman" w:cs="Times New Roman"/>
          <w:sz w:val="26"/>
          <w:szCs w:val="26"/>
        </w:rPr>
        <w:t>Срок реализации мероприятия по плану - 31 декабря 2025 года.</w:t>
      </w:r>
    </w:p>
    <w:p w:rsidR="00AF67AA" w:rsidRPr="009609CE" w:rsidRDefault="00AF67AA" w:rsidP="00DD6379">
      <w:pPr>
        <w:shd w:val="clear" w:color="auto" w:fill="FFFFFF"/>
        <w:tabs>
          <w:tab w:val="left" w:pos="709"/>
        </w:tabs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09CE">
        <w:rPr>
          <w:rFonts w:ascii="Times New Roman" w:eastAsia="Calibri" w:hAnsi="Times New Roman" w:cs="Times New Roman"/>
          <w:sz w:val="26"/>
          <w:szCs w:val="26"/>
        </w:rPr>
        <w:t>Мероприятие выполнено ранее установленного срока.</w:t>
      </w:r>
    </w:p>
    <w:p w:rsidR="00A635BB" w:rsidRPr="009609CE" w:rsidRDefault="00A635BB" w:rsidP="00DD6379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1171" w:rsidRPr="009609CE" w:rsidRDefault="00A635BB" w:rsidP="00DD6379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09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1.2.</w:t>
      </w:r>
      <w:r w:rsidRPr="00960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1171" w:rsidRPr="009609CE">
        <w:rPr>
          <w:rFonts w:ascii="Times New Roman" w:eastAsia="Calibri" w:hAnsi="Times New Roman" w:cs="Times New Roman"/>
          <w:b/>
          <w:sz w:val="26"/>
          <w:szCs w:val="26"/>
        </w:rPr>
        <w:t>Региональный проект «Формирование комфортной городской среды»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>В рамках проекта в текущем году проведены работы по благоустройству  2 общественных пространств:</w:t>
      </w:r>
    </w:p>
    <w:p w:rsidR="00DD6379" w:rsidRPr="009609CE" w:rsidRDefault="00DD6379" w:rsidP="00DD6379">
      <w:pPr>
        <w:pStyle w:val="Default"/>
        <w:spacing w:line="276" w:lineRule="auto"/>
        <w:ind w:firstLine="709"/>
        <w:jc w:val="both"/>
        <w:rPr>
          <w:rFonts w:eastAsia="Times New Roman"/>
          <w:b/>
          <w:color w:val="auto"/>
          <w:sz w:val="28"/>
          <w:szCs w:val="28"/>
          <w:shd w:val="clear" w:color="auto" w:fill="FFFFFF"/>
          <w:lang w:eastAsia="ru-RU"/>
        </w:rPr>
      </w:pPr>
    </w:p>
    <w:p w:rsidR="007C5D57" w:rsidRPr="009609CE" w:rsidRDefault="00EA4D2D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Times New Roman"/>
          <w:b/>
          <w:color w:val="auto"/>
          <w:sz w:val="28"/>
          <w:szCs w:val="28"/>
          <w:shd w:val="clear" w:color="auto" w:fill="FFFFFF"/>
          <w:lang w:eastAsia="ru-RU"/>
        </w:rPr>
        <w:t>1.2.1.</w:t>
      </w:r>
      <w:r w:rsidR="007C5D57" w:rsidRPr="009609CE">
        <w:rPr>
          <w:rFonts w:eastAsia="Calibri"/>
          <w:color w:val="auto"/>
          <w:sz w:val="26"/>
          <w:szCs w:val="26"/>
        </w:rPr>
        <w:t xml:space="preserve">Общественное пространство по ул. </w:t>
      </w:r>
      <w:proofErr w:type="spellStart"/>
      <w:r w:rsidR="007C5D57" w:rsidRPr="009609CE">
        <w:rPr>
          <w:rFonts w:eastAsia="Calibri"/>
          <w:color w:val="auto"/>
          <w:sz w:val="26"/>
          <w:szCs w:val="26"/>
        </w:rPr>
        <w:t>Барбашина</w:t>
      </w:r>
      <w:proofErr w:type="spellEnd"/>
      <w:r w:rsidR="007C4E1F" w:rsidRPr="009609CE">
        <w:rPr>
          <w:rFonts w:eastAsia="Calibri"/>
          <w:color w:val="auto"/>
          <w:sz w:val="26"/>
          <w:szCs w:val="26"/>
        </w:rPr>
        <w:t>,</w:t>
      </w:r>
      <w:r w:rsidR="007C5D57" w:rsidRPr="009609CE">
        <w:rPr>
          <w:rFonts w:eastAsia="Calibri"/>
          <w:color w:val="auto"/>
          <w:sz w:val="26"/>
          <w:szCs w:val="26"/>
        </w:rPr>
        <w:t xml:space="preserve"> в районе д.5, 7 по ул. </w:t>
      </w:r>
      <w:proofErr w:type="gramStart"/>
      <w:r w:rsidR="007C5D57" w:rsidRPr="009609CE">
        <w:rPr>
          <w:rFonts w:eastAsia="Calibri"/>
          <w:color w:val="auto"/>
          <w:sz w:val="26"/>
          <w:szCs w:val="26"/>
        </w:rPr>
        <w:t>Почтовая</w:t>
      </w:r>
      <w:proofErr w:type="gramEnd"/>
      <w:r w:rsidR="007C4E1F" w:rsidRPr="009609CE">
        <w:rPr>
          <w:rFonts w:eastAsia="Calibri"/>
          <w:color w:val="auto"/>
          <w:sz w:val="26"/>
          <w:szCs w:val="26"/>
        </w:rPr>
        <w:t xml:space="preserve">, </w:t>
      </w:r>
      <w:r w:rsidR="007C5D57" w:rsidRPr="009609CE">
        <w:rPr>
          <w:rFonts w:eastAsia="Calibri"/>
          <w:color w:val="auto"/>
          <w:sz w:val="26"/>
          <w:szCs w:val="26"/>
        </w:rPr>
        <w:t xml:space="preserve"> д.6, 6а, 8 по ул. Трудовая г. Навашино, Нижегородской области.</w:t>
      </w:r>
    </w:p>
    <w:p w:rsidR="00EA4D2D" w:rsidRPr="009609CE" w:rsidRDefault="00B82D1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 xml:space="preserve">Проект </w:t>
      </w:r>
      <w:r w:rsidR="00EA4D2D" w:rsidRPr="009609CE">
        <w:rPr>
          <w:rFonts w:eastAsia="Calibri"/>
          <w:color w:val="auto"/>
          <w:sz w:val="26"/>
          <w:szCs w:val="26"/>
        </w:rPr>
        <w:t xml:space="preserve"> в рамках национального проекта </w:t>
      </w:r>
      <w:r w:rsidRPr="009609CE">
        <w:rPr>
          <w:rFonts w:eastAsia="Calibri"/>
          <w:color w:val="auto"/>
          <w:sz w:val="26"/>
          <w:szCs w:val="26"/>
        </w:rPr>
        <w:t xml:space="preserve">финансировался </w:t>
      </w:r>
      <w:proofErr w:type="gramStart"/>
      <w:r w:rsidRPr="009609CE">
        <w:rPr>
          <w:rFonts w:eastAsia="Calibri"/>
          <w:color w:val="auto"/>
          <w:sz w:val="26"/>
          <w:szCs w:val="26"/>
        </w:rPr>
        <w:t xml:space="preserve">в соответствии  с </w:t>
      </w:r>
      <w:r w:rsidR="00EA4D2D" w:rsidRPr="009609CE">
        <w:rPr>
          <w:rFonts w:eastAsia="Calibri"/>
          <w:color w:val="auto"/>
          <w:sz w:val="26"/>
          <w:szCs w:val="26"/>
        </w:rPr>
        <w:t xml:space="preserve">соглашением о предоставлении субсидии из бюджета </w:t>
      </w:r>
      <w:r w:rsidR="00E169B6" w:rsidRPr="009609CE">
        <w:rPr>
          <w:rFonts w:eastAsia="Calibri"/>
          <w:color w:val="auto"/>
          <w:sz w:val="26"/>
          <w:szCs w:val="26"/>
        </w:rPr>
        <w:t xml:space="preserve">субъекта </w:t>
      </w:r>
      <w:r w:rsidR="00EA4D2D" w:rsidRPr="009609CE">
        <w:rPr>
          <w:rFonts w:eastAsia="Calibri"/>
          <w:color w:val="auto"/>
          <w:sz w:val="26"/>
          <w:szCs w:val="26"/>
        </w:rPr>
        <w:t>Российской Федерации местному бюджету на поддержку</w:t>
      </w:r>
      <w:proofErr w:type="gramEnd"/>
      <w:r w:rsidR="00EA4D2D" w:rsidRPr="009609CE">
        <w:rPr>
          <w:rFonts w:eastAsia="Calibri"/>
          <w:color w:val="auto"/>
          <w:sz w:val="26"/>
          <w:szCs w:val="26"/>
        </w:rPr>
        <w:t xml:space="preserve"> государственных программ (подпрограмм) субъектов Российской Федерации и муниципальных программ формирования современной городской среды от 05 февраля 2025 года №22730000-1-2025-003.</w:t>
      </w:r>
    </w:p>
    <w:p w:rsidR="00E169B6" w:rsidRPr="009609CE" w:rsidRDefault="00EA4D2D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>В</w:t>
      </w:r>
      <w:r w:rsidR="007C5D57" w:rsidRPr="009609CE">
        <w:rPr>
          <w:rFonts w:eastAsia="Calibri"/>
          <w:color w:val="auto"/>
          <w:sz w:val="26"/>
          <w:szCs w:val="26"/>
        </w:rPr>
        <w:t xml:space="preserve"> рамках </w:t>
      </w:r>
      <w:r w:rsidRPr="009609CE">
        <w:rPr>
          <w:rFonts w:eastAsia="Calibri"/>
          <w:color w:val="auto"/>
          <w:sz w:val="26"/>
          <w:szCs w:val="26"/>
        </w:rPr>
        <w:t>соглашения</w:t>
      </w:r>
      <w:r w:rsidR="007C5D57" w:rsidRPr="009609CE">
        <w:rPr>
          <w:rFonts w:eastAsia="Calibri"/>
          <w:color w:val="auto"/>
          <w:sz w:val="26"/>
          <w:szCs w:val="26"/>
        </w:rPr>
        <w:t xml:space="preserve"> </w:t>
      </w:r>
      <w:r w:rsidRPr="009609CE">
        <w:rPr>
          <w:rFonts w:eastAsia="Calibri"/>
          <w:color w:val="auto"/>
          <w:sz w:val="26"/>
          <w:szCs w:val="26"/>
        </w:rPr>
        <w:t xml:space="preserve">на реализацию проекта направлено </w:t>
      </w:r>
      <w:r w:rsidR="007C5D57" w:rsidRPr="009609CE">
        <w:rPr>
          <w:rFonts w:eastAsia="Calibri"/>
          <w:color w:val="auto"/>
          <w:sz w:val="26"/>
          <w:szCs w:val="26"/>
        </w:rPr>
        <w:t>6 миллионов 910 тысяч 301 рубль</w:t>
      </w:r>
      <w:r w:rsidR="00E169B6" w:rsidRPr="009609CE">
        <w:rPr>
          <w:rFonts w:eastAsia="Calibri"/>
          <w:color w:val="auto"/>
          <w:sz w:val="26"/>
          <w:szCs w:val="26"/>
        </w:rPr>
        <w:t>, в том числе средства</w:t>
      </w:r>
      <w:r w:rsidR="00B82D17" w:rsidRPr="009609CE">
        <w:rPr>
          <w:rFonts w:eastAsia="Calibri"/>
          <w:color w:val="auto"/>
          <w:sz w:val="26"/>
          <w:szCs w:val="26"/>
        </w:rPr>
        <w:t>:</w:t>
      </w:r>
    </w:p>
    <w:p w:rsidR="007C5D57" w:rsidRPr="009609CE" w:rsidRDefault="00E169B6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>-</w:t>
      </w:r>
      <w:r w:rsidR="007C5D57" w:rsidRPr="009609CE">
        <w:rPr>
          <w:rFonts w:eastAsia="Calibri"/>
          <w:color w:val="auto"/>
          <w:sz w:val="26"/>
          <w:szCs w:val="26"/>
        </w:rPr>
        <w:t xml:space="preserve"> </w:t>
      </w:r>
      <w:r w:rsidRPr="009609CE">
        <w:rPr>
          <w:rFonts w:eastAsia="Calibri"/>
          <w:color w:val="auto"/>
          <w:sz w:val="26"/>
          <w:szCs w:val="26"/>
        </w:rPr>
        <w:t xml:space="preserve">федерального бюджета </w:t>
      </w:r>
      <w:r w:rsidR="00B82D17" w:rsidRPr="009609CE">
        <w:rPr>
          <w:rFonts w:eastAsia="Calibri"/>
          <w:color w:val="auto"/>
          <w:sz w:val="26"/>
          <w:szCs w:val="26"/>
        </w:rPr>
        <w:t xml:space="preserve">- </w:t>
      </w:r>
      <w:r w:rsidR="007C5D57" w:rsidRPr="009609CE">
        <w:rPr>
          <w:rFonts w:eastAsia="Calibri"/>
          <w:color w:val="auto"/>
          <w:sz w:val="26"/>
          <w:szCs w:val="26"/>
        </w:rPr>
        <w:t xml:space="preserve"> 5</w:t>
      </w:r>
      <w:r w:rsidRPr="009609CE">
        <w:rPr>
          <w:rFonts w:eastAsia="Calibri"/>
          <w:color w:val="auto"/>
          <w:sz w:val="26"/>
          <w:szCs w:val="26"/>
        </w:rPr>
        <w:t xml:space="preserve"> миллионов 970 тысяч 500 рублей;</w:t>
      </w:r>
    </w:p>
    <w:p w:rsidR="00E169B6" w:rsidRPr="009609CE" w:rsidRDefault="00E169B6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>-</w:t>
      </w:r>
      <w:r w:rsidR="007C5D57" w:rsidRPr="009609CE">
        <w:rPr>
          <w:rFonts w:eastAsia="Calibri"/>
          <w:color w:val="auto"/>
          <w:sz w:val="26"/>
          <w:szCs w:val="26"/>
        </w:rPr>
        <w:t xml:space="preserve"> областного бюджета в размере 248 тысяч 771 рубля</w:t>
      </w:r>
      <w:r w:rsidRPr="009609CE">
        <w:rPr>
          <w:rFonts w:eastAsia="Calibri"/>
          <w:color w:val="auto"/>
          <w:sz w:val="26"/>
          <w:szCs w:val="26"/>
        </w:rPr>
        <w:t>;</w:t>
      </w:r>
    </w:p>
    <w:p w:rsidR="007C5D57" w:rsidRPr="009609CE" w:rsidRDefault="00E169B6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>-</w:t>
      </w:r>
      <w:r w:rsidR="007C5D57" w:rsidRPr="009609CE">
        <w:rPr>
          <w:rFonts w:eastAsia="Calibri"/>
          <w:color w:val="auto"/>
          <w:sz w:val="26"/>
          <w:szCs w:val="26"/>
        </w:rPr>
        <w:t xml:space="preserve"> бюджета городского округа Навашинский в размере 691 тысячи 30 рублей.</w:t>
      </w:r>
    </w:p>
    <w:p w:rsidR="007C5D57" w:rsidRPr="009609CE" w:rsidRDefault="00B82D1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>Кроме того, д</w:t>
      </w:r>
      <w:r w:rsidR="007C5D57" w:rsidRPr="009609CE">
        <w:rPr>
          <w:rFonts w:eastAsia="Calibri"/>
          <w:color w:val="auto"/>
          <w:sz w:val="26"/>
          <w:szCs w:val="26"/>
        </w:rPr>
        <w:t>ополнительно из бюджета городского округа Навашинский выделены средства в размере 4 миллионов  472 тысяч 313 рубл</w:t>
      </w:r>
      <w:r w:rsidR="00F129E4" w:rsidRPr="009609CE">
        <w:rPr>
          <w:rFonts w:eastAsia="Calibri"/>
          <w:color w:val="auto"/>
          <w:sz w:val="26"/>
          <w:szCs w:val="26"/>
        </w:rPr>
        <w:t>я</w:t>
      </w:r>
      <w:r w:rsidR="007C5D57" w:rsidRPr="009609CE">
        <w:rPr>
          <w:rFonts w:eastAsia="Calibri"/>
          <w:color w:val="auto"/>
          <w:sz w:val="26"/>
          <w:szCs w:val="26"/>
        </w:rPr>
        <w:t>.</w:t>
      </w:r>
    </w:p>
    <w:p w:rsidR="00EA4D2D" w:rsidRPr="009609CE" w:rsidRDefault="00EA4D2D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lastRenderedPageBreak/>
        <w:t>Общая стоимость</w:t>
      </w:r>
      <w:r w:rsidR="00667083" w:rsidRPr="009609CE">
        <w:rPr>
          <w:rFonts w:eastAsia="Calibri"/>
          <w:color w:val="auto"/>
          <w:sz w:val="26"/>
          <w:szCs w:val="26"/>
        </w:rPr>
        <w:t xml:space="preserve"> финансирования </w:t>
      </w:r>
      <w:r w:rsidRPr="009609CE">
        <w:rPr>
          <w:rFonts w:eastAsia="Calibri"/>
          <w:color w:val="auto"/>
          <w:sz w:val="26"/>
          <w:szCs w:val="26"/>
        </w:rPr>
        <w:t xml:space="preserve"> проекта составила 11 миллионов 382 тысячи 614 рубл</w:t>
      </w:r>
      <w:r w:rsidR="00F129E4" w:rsidRPr="009609CE">
        <w:rPr>
          <w:rFonts w:eastAsia="Calibri"/>
          <w:color w:val="auto"/>
          <w:sz w:val="26"/>
          <w:szCs w:val="26"/>
        </w:rPr>
        <w:t>я</w:t>
      </w:r>
      <w:r w:rsidRPr="009609CE">
        <w:rPr>
          <w:rFonts w:eastAsia="Calibri"/>
          <w:color w:val="auto"/>
          <w:sz w:val="26"/>
          <w:szCs w:val="26"/>
        </w:rPr>
        <w:t>.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>Подрядчик</w:t>
      </w:r>
      <w:r w:rsidR="00667083" w:rsidRPr="009609CE">
        <w:rPr>
          <w:rFonts w:eastAsia="Calibri"/>
          <w:color w:val="auto"/>
          <w:sz w:val="26"/>
          <w:szCs w:val="26"/>
        </w:rPr>
        <w:t xml:space="preserve">ом </w:t>
      </w:r>
      <w:r w:rsidRPr="009609CE">
        <w:rPr>
          <w:rFonts w:eastAsia="Calibri"/>
          <w:color w:val="auto"/>
          <w:sz w:val="26"/>
          <w:szCs w:val="26"/>
        </w:rPr>
        <w:t xml:space="preserve"> </w:t>
      </w:r>
      <w:r w:rsidR="00667083" w:rsidRPr="009609CE">
        <w:rPr>
          <w:rFonts w:eastAsia="Calibri"/>
          <w:color w:val="auto"/>
          <w:sz w:val="26"/>
          <w:szCs w:val="26"/>
        </w:rPr>
        <w:t xml:space="preserve">работ </w:t>
      </w:r>
      <w:r w:rsidRPr="009609CE">
        <w:rPr>
          <w:rFonts w:eastAsia="Calibri"/>
          <w:color w:val="auto"/>
          <w:sz w:val="26"/>
          <w:szCs w:val="26"/>
        </w:rPr>
        <w:t xml:space="preserve"> </w:t>
      </w:r>
      <w:r w:rsidR="00667083" w:rsidRPr="009609CE">
        <w:rPr>
          <w:rFonts w:eastAsia="Calibri"/>
          <w:color w:val="auto"/>
          <w:sz w:val="26"/>
          <w:szCs w:val="26"/>
        </w:rPr>
        <w:t xml:space="preserve">по благоустройству </w:t>
      </w:r>
      <w:r w:rsidR="00E169B6" w:rsidRPr="009609CE">
        <w:rPr>
          <w:rFonts w:eastAsia="Calibri"/>
          <w:color w:val="auto"/>
          <w:sz w:val="26"/>
          <w:szCs w:val="26"/>
        </w:rPr>
        <w:t>общественно</w:t>
      </w:r>
      <w:r w:rsidR="00667083" w:rsidRPr="009609CE">
        <w:rPr>
          <w:rFonts w:eastAsia="Calibri"/>
          <w:color w:val="auto"/>
          <w:sz w:val="26"/>
          <w:szCs w:val="26"/>
        </w:rPr>
        <w:t>го</w:t>
      </w:r>
      <w:r w:rsidR="00E169B6" w:rsidRPr="009609CE">
        <w:rPr>
          <w:rFonts w:eastAsia="Calibri"/>
          <w:color w:val="auto"/>
          <w:sz w:val="26"/>
          <w:szCs w:val="26"/>
        </w:rPr>
        <w:t xml:space="preserve"> пространст</w:t>
      </w:r>
      <w:r w:rsidR="00667083" w:rsidRPr="009609CE">
        <w:rPr>
          <w:rFonts w:eastAsia="Calibri"/>
          <w:color w:val="auto"/>
          <w:sz w:val="26"/>
          <w:szCs w:val="26"/>
        </w:rPr>
        <w:t>ва</w:t>
      </w:r>
      <w:r w:rsidRPr="009609CE">
        <w:rPr>
          <w:rFonts w:eastAsia="Calibri"/>
          <w:color w:val="auto"/>
          <w:sz w:val="26"/>
          <w:szCs w:val="26"/>
        </w:rPr>
        <w:t xml:space="preserve">  </w:t>
      </w:r>
      <w:r w:rsidR="0041298B" w:rsidRPr="009609CE">
        <w:rPr>
          <w:rFonts w:eastAsia="Calibri"/>
          <w:color w:val="auto"/>
          <w:sz w:val="26"/>
          <w:szCs w:val="26"/>
        </w:rPr>
        <w:t xml:space="preserve">по ул. </w:t>
      </w:r>
      <w:proofErr w:type="spellStart"/>
      <w:r w:rsidR="0041298B" w:rsidRPr="009609CE">
        <w:rPr>
          <w:rFonts w:eastAsia="Calibri"/>
          <w:color w:val="auto"/>
          <w:sz w:val="26"/>
          <w:szCs w:val="26"/>
        </w:rPr>
        <w:t>Барбашина</w:t>
      </w:r>
      <w:proofErr w:type="spellEnd"/>
      <w:r w:rsidR="0041298B" w:rsidRPr="009609CE">
        <w:rPr>
          <w:rFonts w:eastAsia="Calibri"/>
          <w:color w:val="auto"/>
          <w:sz w:val="26"/>
          <w:szCs w:val="26"/>
        </w:rPr>
        <w:t>, в районе д.5, 7 по ул. Почтовая,  д.6, 6а, 8 по ул. Трудовая г. Навашино</w:t>
      </w:r>
      <w:r w:rsidR="00667083" w:rsidRPr="009609CE">
        <w:rPr>
          <w:rFonts w:eastAsia="Calibri"/>
          <w:color w:val="auto"/>
          <w:sz w:val="26"/>
          <w:szCs w:val="26"/>
        </w:rPr>
        <w:t xml:space="preserve"> </w:t>
      </w:r>
      <w:r w:rsidR="00667083" w:rsidRPr="009609CE">
        <w:rPr>
          <w:rFonts w:eastAsia="Times New Roman"/>
          <w:color w:val="auto"/>
          <w:sz w:val="26"/>
          <w:szCs w:val="26"/>
          <w:lang w:eastAsia="ru-RU"/>
        </w:rPr>
        <w:t xml:space="preserve">по итогам проведенных конкурсных процедур </w:t>
      </w:r>
      <w:r w:rsidRPr="009609CE">
        <w:rPr>
          <w:rFonts w:eastAsia="Calibri"/>
          <w:color w:val="auto"/>
          <w:sz w:val="26"/>
          <w:szCs w:val="26"/>
        </w:rPr>
        <w:t>определен</w:t>
      </w:r>
      <w:r w:rsidR="00667083" w:rsidRPr="009609CE">
        <w:rPr>
          <w:rFonts w:eastAsia="Calibri"/>
          <w:color w:val="auto"/>
          <w:sz w:val="26"/>
          <w:szCs w:val="26"/>
        </w:rPr>
        <w:t>а</w:t>
      </w:r>
      <w:r w:rsidRPr="009609CE">
        <w:rPr>
          <w:rFonts w:eastAsia="Calibri"/>
          <w:color w:val="auto"/>
          <w:sz w:val="26"/>
          <w:szCs w:val="26"/>
        </w:rPr>
        <w:t xml:space="preserve"> </w:t>
      </w:r>
      <w:r w:rsidR="00667083" w:rsidRPr="009609CE">
        <w:rPr>
          <w:rFonts w:eastAsia="Calibri"/>
          <w:color w:val="auto"/>
          <w:sz w:val="26"/>
          <w:szCs w:val="26"/>
        </w:rPr>
        <w:t xml:space="preserve">специализированная организация </w:t>
      </w:r>
      <w:r w:rsidRPr="009609CE">
        <w:rPr>
          <w:rFonts w:eastAsia="Calibri"/>
          <w:color w:val="auto"/>
          <w:sz w:val="26"/>
          <w:szCs w:val="26"/>
        </w:rPr>
        <w:t xml:space="preserve"> общество с ограниченной ответственностью «</w:t>
      </w:r>
      <w:proofErr w:type="spellStart"/>
      <w:r w:rsidRPr="009609CE">
        <w:rPr>
          <w:rFonts w:eastAsia="Calibri"/>
          <w:color w:val="auto"/>
          <w:sz w:val="26"/>
          <w:szCs w:val="26"/>
        </w:rPr>
        <w:t>БаСиСт</w:t>
      </w:r>
      <w:proofErr w:type="spellEnd"/>
      <w:r w:rsidR="00667083" w:rsidRPr="009609CE">
        <w:rPr>
          <w:rFonts w:eastAsia="Calibri"/>
          <w:color w:val="auto"/>
          <w:sz w:val="26"/>
          <w:szCs w:val="26"/>
        </w:rPr>
        <w:t>.</w:t>
      </w:r>
    </w:p>
    <w:p w:rsidR="007C5D57" w:rsidRPr="009609CE" w:rsidRDefault="00667083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Times New Roman"/>
          <w:color w:val="auto"/>
          <w:sz w:val="26"/>
          <w:szCs w:val="26"/>
          <w:lang w:eastAsia="ru-RU"/>
        </w:rPr>
        <w:t xml:space="preserve">В ходе реализации проекта выполнены предусмотренные </w:t>
      </w:r>
      <w:proofErr w:type="gramStart"/>
      <w:r w:rsidRPr="009609CE">
        <w:rPr>
          <w:rFonts w:eastAsia="Times New Roman"/>
          <w:color w:val="auto"/>
          <w:sz w:val="26"/>
          <w:szCs w:val="26"/>
          <w:lang w:eastAsia="ru-RU"/>
        </w:rPr>
        <w:t>дизайн-проектом</w:t>
      </w:r>
      <w:proofErr w:type="gramEnd"/>
      <w:r w:rsidRPr="009609CE">
        <w:rPr>
          <w:rFonts w:eastAsia="Times New Roman"/>
          <w:color w:val="auto"/>
          <w:sz w:val="26"/>
          <w:szCs w:val="26"/>
          <w:lang w:eastAsia="ru-RU"/>
        </w:rPr>
        <w:t xml:space="preserve">  следующие</w:t>
      </w:r>
      <w:r w:rsidRPr="009609CE">
        <w:rPr>
          <w:rFonts w:eastAsia="Times New Roman"/>
          <w:color w:val="auto"/>
          <w:lang w:eastAsia="ru-RU"/>
        </w:rPr>
        <w:t xml:space="preserve"> </w:t>
      </w:r>
      <w:r w:rsidR="007C5D57" w:rsidRPr="009609CE">
        <w:rPr>
          <w:rFonts w:eastAsia="Calibri"/>
          <w:color w:val="auto"/>
          <w:sz w:val="26"/>
          <w:szCs w:val="26"/>
        </w:rPr>
        <w:t>работы: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>-</w:t>
      </w:r>
      <w:r w:rsidR="00827E33" w:rsidRPr="009609CE">
        <w:rPr>
          <w:rFonts w:eastAsia="Calibri"/>
          <w:color w:val="auto"/>
          <w:sz w:val="26"/>
          <w:szCs w:val="26"/>
        </w:rPr>
        <w:t xml:space="preserve"> проведены </w:t>
      </w:r>
      <w:r w:rsidRPr="009609CE">
        <w:rPr>
          <w:rFonts w:eastAsia="Calibri"/>
          <w:color w:val="auto"/>
          <w:sz w:val="26"/>
          <w:szCs w:val="26"/>
        </w:rPr>
        <w:t>демонтажные работы (расчистка площадей от кустарника, спил аварийных деревьев);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>- обустро</w:t>
      </w:r>
      <w:r w:rsidR="00827E33" w:rsidRPr="009609CE">
        <w:rPr>
          <w:rFonts w:eastAsia="Calibri"/>
          <w:color w:val="auto"/>
          <w:sz w:val="26"/>
          <w:szCs w:val="26"/>
        </w:rPr>
        <w:t>ена</w:t>
      </w:r>
      <w:r w:rsidRPr="009609CE">
        <w:rPr>
          <w:rFonts w:eastAsia="Calibri"/>
          <w:color w:val="auto"/>
          <w:sz w:val="26"/>
          <w:szCs w:val="26"/>
        </w:rPr>
        <w:t xml:space="preserve"> спортивн</w:t>
      </w:r>
      <w:r w:rsidR="00827E33" w:rsidRPr="009609CE">
        <w:rPr>
          <w:rFonts w:eastAsia="Calibri"/>
          <w:color w:val="auto"/>
          <w:sz w:val="26"/>
          <w:szCs w:val="26"/>
        </w:rPr>
        <w:t>ая</w:t>
      </w:r>
      <w:r w:rsidRPr="009609CE">
        <w:rPr>
          <w:rFonts w:eastAsia="Calibri"/>
          <w:color w:val="auto"/>
          <w:sz w:val="26"/>
          <w:szCs w:val="26"/>
        </w:rPr>
        <w:t xml:space="preserve"> площадк</w:t>
      </w:r>
      <w:r w:rsidR="00827E33" w:rsidRPr="009609CE">
        <w:rPr>
          <w:rFonts w:eastAsia="Calibri"/>
          <w:color w:val="auto"/>
          <w:sz w:val="26"/>
          <w:szCs w:val="26"/>
        </w:rPr>
        <w:t>а</w:t>
      </w:r>
      <w:r w:rsidRPr="009609CE">
        <w:rPr>
          <w:rFonts w:eastAsia="Calibri"/>
          <w:color w:val="auto"/>
          <w:sz w:val="26"/>
          <w:szCs w:val="26"/>
        </w:rPr>
        <w:t>;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 xml:space="preserve">- </w:t>
      </w:r>
      <w:r w:rsidR="00827E33" w:rsidRPr="009609CE">
        <w:rPr>
          <w:rFonts w:eastAsia="Calibri"/>
          <w:color w:val="auto"/>
          <w:sz w:val="26"/>
          <w:szCs w:val="26"/>
        </w:rPr>
        <w:t xml:space="preserve">проведено </w:t>
      </w:r>
      <w:r w:rsidRPr="009609CE">
        <w:rPr>
          <w:rFonts w:eastAsia="Calibri"/>
          <w:color w:val="auto"/>
          <w:sz w:val="26"/>
          <w:szCs w:val="26"/>
        </w:rPr>
        <w:t>устройство подпорной стены;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>- установ</w:t>
      </w:r>
      <w:r w:rsidR="00827E33" w:rsidRPr="009609CE">
        <w:rPr>
          <w:rFonts w:eastAsia="Calibri"/>
          <w:color w:val="auto"/>
          <w:sz w:val="26"/>
          <w:szCs w:val="26"/>
        </w:rPr>
        <w:t>лены</w:t>
      </w:r>
      <w:r w:rsidRPr="009609CE">
        <w:rPr>
          <w:rFonts w:eastAsia="Calibri"/>
          <w:color w:val="auto"/>
          <w:sz w:val="26"/>
          <w:szCs w:val="26"/>
        </w:rPr>
        <w:t xml:space="preserve"> </w:t>
      </w:r>
      <w:r w:rsidR="00827E33" w:rsidRPr="009609CE">
        <w:rPr>
          <w:rFonts w:eastAsia="Calibri"/>
          <w:color w:val="auto"/>
          <w:sz w:val="26"/>
          <w:szCs w:val="26"/>
        </w:rPr>
        <w:t>малые архитектурные формы</w:t>
      </w:r>
      <w:r w:rsidRPr="009609CE">
        <w:rPr>
          <w:rFonts w:eastAsia="Calibri"/>
          <w:color w:val="auto"/>
          <w:sz w:val="26"/>
          <w:szCs w:val="26"/>
        </w:rPr>
        <w:t xml:space="preserve"> (ограждение площадки);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>- организ</w:t>
      </w:r>
      <w:r w:rsidR="00827E33" w:rsidRPr="009609CE">
        <w:rPr>
          <w:rFonts w:eastAsia="Calibri"/>
          <w:color w:val="auto"/>
          <w:sz w:val="26"/>
          <w:szCs w:val="26"/>
        </w:rPr>
        <w:t xml:space="preserve">овано </w:t>
      </w:r>
      <w:r w:rsidRPr="009609CE">
        <w:rPr>
          <w:rFonts w:eastAsia="Calibri"/>
          <w:color w:val="auto"/>
          <w:sz w:val="26"/>
          <w:szCs w:val="26"/>
        </w:rPr>
        <w:t>освещени</w:t>
      </w:r>
      <w:r w:rsidR="00827E33" w:rsidRPr="009609CE">
        <w:rPr>
          <w:rFonts w:eastAsia="Calibri"/>
          <w:color w:val="auto"/>
          <w:sz w:val="26"/>
          <w:szCs w:val="26"/>
        </w:rPr>
        <w:t>е территории</w:t>
      </w:r>
      <w:r w:rsidRPr="009609CE">
        <w:rPr>
          <w:rFonts w:eastAsia="Calibri"/>
          <w:color w:val="auto"/>
          <w:sz w:val="26"/>
          <w:szCs w:val="26"/>
        </w:rPr>
        <w:t>;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 xml:space="preserve">- </w:t>
      </w:r>
      <w:r w:rsidR="00827E33" w:rsidRPr="009609CE">
        <w:rPr>
          <w:rFonts w:eastAsia="Calibri"/>
          <w:color w:val="auto"/>
          <w:sz w:val="26"/>
          <w:szCs w:val="26"/>
        </w:rPr>
        <w:t xml:space="preserve">произведено </w:t>
      </w:r>
      <w:r w:rsidRPr="009609CE">
        <w:rPr>
          <w:rFonts w:eastAsia="Calibri"/>
          <w:color w:val="auto"/>
          <w:sz w:val="26"/>
          <w:szCs w:val="26"/>
        </w:rPr>
        <w:t>озеленение (посадка деревьев);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 xml:space="preserve">- </w:t>
      </w:r>
      <w:r w:rsidR="00827E33" w:rsidRPr="009609CE">
        <w:rPr>
          <w:rFonts w:eastAsia="Calibri"/>
          <w:color w:val="auto"/>
          <w:sz w:val="26"/>
          <w:szCs w:val="26"/>
        </w:rPr>
        <w:t xml:space="preserve">проведена </w:t>
      </w:r>
      <w:r w:rsidRPr="009609CE">
        <w:rPr>
          <w:rFonts w:eastAsia="Calibri"/>
          <w:color w:val="auto"/>
          <w:sz w:val="26"/>
          <w:szCs w:val="26"/>
        </w:rPr>
        <w:t>планировка площадей (асфальтирование проезда).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>Срок реализации мероприятия по плану - 31 декабря 2025 года.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 xml:space="preserve">Работы по проекту завершены досрочно 16 июля 2025 года. 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>Целевые показатели</w:t>
      </w:r>
      <w:r w:rsidR="00827E33" w:rsidRPr="009609CE">
        <w:rPr>
          <w:rFonts w:eastAsia="Calibri"/>
          <w:color w:val="auto"/>
          <w:sz w:val="26"/>
          <w:szCs w:val="26"/>
        </w:rPr>
        <w:t xml:space="preserve">, установленные </w:t>
      </w:r>
      <w:r w:rsidRPr="009609CE">
        <w:rPr>
          <w:rFonts w:eastAsia="Calibri"/>
          <w:color w:val="auto"/>
          <w:sz w:val="26"/>
          <w:szCs w:val="26"/>
        </w:rPr>
        <w:t xml:space="preserve"> в соответствии с заключенным соглашением</w:t>
      </w:r>
      <w:r w:rsidR="00827E33" w:rsidRPr="009609CE">
        <w:rPr>
          <w:rFonts w:eastAsia="Calibri"/>
          <w:color w:val="auto"/>
          <w:sz w:val="26"/>
          <w:szCs w:val="26"/>
        </w:rPr>
        <w:t>,</w:t>
      </w:r>
      <w:r w:rsidRPr="009609CE">
        <w:rPr>
          <w:rFonts w:eastAsia="Calibri"/>
          <w:color w:val="auto"/>
          <w:sz w:val="26"/>
          <w:szCs w:val="26"/>
        </w:rPr>
        <w:t xml:space="preserve"> </w:t>
      </w:r>
      <w:r w:rsidR="00827E33" w:rsidRPr="009609CE">
        <w:rPr>
          <w:rFonts w:eastAsia="Calibri"/>
          <w:color w:val="auto"/>
          <w:sz w:val="26"/>
          <w:szCs w:val="26"/>
        </w:rPr>
        <w:t xml:space="preserve">успешно </w:t>
      </w:r>
      <w:r w:rsidRPr="009609CE">
        <w:rPr>
          <w:rFonts w:eastAsia="Calibri"/>
          <w:color w:val="auto"/>
          <w:sz w:val="26"/>
          <w:szCs w:val="26"/>
        </w:rPr>
        <w:t>достигнуты.</w:t>
      </w:r>
    </w:p>
    <w:p w:rsidR="008152CA" w:rsidRPr="009609CE" w:rsidRDefault="008152CA" w:rsidP="00DD6379">
      <w:pPr>
        <w:spacing w:after="0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C5D57" w:rsidRPr="009609CE" w:rsidRDefault="00EA4D2D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Times New Roman"/>
          <w:b/>
          <w:color w:val="auto"/>
          <w:sz w:val="28"/>
          <w:szCs w:val="28"/>
          <w:shd w:val="clear" w:color="auto" w:fill="FFFFFF"/>
          <w:lang w:eastAsia="ru-RU"/>
        </w:rPr>
        <w:t>1.2.2.</w:t>
      </w:r>
      <w:r w:rsidRPr="009609CE">
        <w:rPr>
          <w:rFonts w:eastAsia="Times New Roman"/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="007C5D57" w:rsidRPr="009609CE">
        <w:rPr>
          <w:rFonts w:eastAsia="Calibri"/>
          <w:color w:val="auto"/>
          <w:sz w:val="26"/>
          <w:szCs w:val="26"/>
        </w:rPr>
        <w:t>Городской парк - проект-победитель Всероссийского конкурса лучших проектов создания комфортной городской среды - «Концепция благоустройства городского парка в городе Навашино. Путь корабела».</w:t>
      </w:r>
    </w:p>
    <w:p w:rsidR="00E169B6" w:rsidRPr="009609CE" w:rsidRDefault="00020889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>Финансирование</w:t>
      </w:r>
      <w:r w:rsidR="00E169B6" w:rsidRPr="009609CE">
        <w:rPr>
          <w:rFonts w:eastAsia="Calibri"/>
          <w:color w:val="auto"/>
          <w:sz w:val="26"/>
          <w:szCs w:val="26"/>
        </w:rPr>
        <w:t xml:space="preserve"> на реализацию национального проекта в 2025 году </w:t>
      </w:r>
      <w:r w:rsidRPr="009609CE">
        <w:rPr>
          <w:rFonts w:eastAsia="Calibri"/>
          <w:color w:val="auto"/>
          <w:sz w:val="26"/>
          <w:szCs w:val="26"/>
        </w:rPr>
        <w:t>осуществлено</w:t>
      </w:r>
      <w:r w:rsidR="00E169B6" w:rsidRPr="009609CE">
        <w:rPr>
          <w:rFonts w:eastAsia="Calibri"/>
          <w:color w:val="auto"/>
          <w:sz w:val="26"/>
          <w:szCs w:val="26"/>
        </w:rPr>
        <w:t xml:space="preserve"> в соответствии с соглашениями:</w:t>
      </w:r>
    </w:p>
    <w:p w:rsidR="00E169B6" w:rsidRPr="009609CE" w:rsidRDefault="00E169B6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 xml:space="preserve">- </w:t>
      </w:r>
      <w:r w:rsidR="00020889" w:rsidRPr="009609CE">
        <w:rPr>
          <w:rFonts w:eastAsia="Calibri"/>
          <w:color w:val="auto"/>
          <w:sz w:val="26"/>
          <w:szCs w:val="26"/>
        </w:rPr>
        <w:t xml:space="preserve">от 11 февраля 2025 года  №22730000-1-2025-007 </w:t>
      </w:r>
      <w:r w:rsidRPr="009609CE">
        <w:rPr>
          <w:rFonts w:eastAsia="Calibri"/>
          <w:color w:val="auto"/>
          <w:sz w:val="26"/>
          <w:szCs w:val="26"/>
        </w:rPr>
        <w:t xml:space="preserve">о предоставлении субсидии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</w:r>
      <w:proofErr w:type="gramStart"/>
      <w:r w:rsidRPr="009609CE">
        <w:rPr>
          <w:rFonts w:eastAsia="Calibri"/>
          <w:color w:val="auto"/>
          <w:sz w:val="26"/>
          <w:szCs w:val="26"/>
        </w:rPr>
        <w:t>проведения Всероссийского конкурса лучших проектов создания комфортной город</w:t>
      </w:r>
      <w:r w:rsidR="00020889" w:rsidRPr="009609CE">
        <w:rPr>
          <w:rFonts w:eastAsia="Calibri"/>
          <w:color w:val="auto"/>
          <w:sz w:val="26"/>
          <w:szCs w:val="26"/>
        </w:rPr>
        <w:t>ской среды</w:t>
      </w:r>
      <w:proofErr w:type="gramEnd"/>
      <w:r w:rsidRPr="009609CE">
        <w:rPr>
          <w:rFonts w:eastAsia="Calibri"/>
          <w:color w:val="auto"/>
          <w:sz w:val="26"/>
          <w:szCs w:val="26"/>
        </w:rPr>
        <w:t xml:space="preserve">; </w:t>
      </w:r>
    </w:p>
    <w:p w:rsidR="00E169B6" w:rsidRPr="009609CE" w:rsidRDefault="00E169B6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 xml:space="preserve">- </w:t>
      </w:r>
      <w:r w:rsidR="00020889" w:rsidRPr="009609CE">
        <w:rPr>
          <w:rFonts w:eastAsia="Calibri"/>
          <w:color w:val="auto"/>
          <w:sz w:val="26"/>
          <w:szCs w:val="26"/>
        </w:rPr>
        <w:t xml:space="preserve">от 28 февраля 2025 года №329/06-33/53 </w:t>
      </w:r>
      <w:r w:rsidRPr="009609CE">
        <w:rPr>
          <w:rFonts w:eastAsia="Calibri"/>
          <w:color w:val="auto"/>
          <w:sz w:val="26"/>
          <w:szCs w:val="26"/>
        </w:rPr>
        <w:t xml:space="preserve">о предоставлении из областного бюджета бюджету городского округа Навашинский Нижегородской области субсидии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</w:r>
      <w:proofErr w:type="gramStart"/>
      <w:r w:rsidRPr="009609CE">
        <w:rPr>
          <w:rFonts w:eastAsia="Calibri"/>
          <w:color w:val="auto"/>
          <w:sz w:val="26"/>
          <w:szCs w:val="26"/>
        </w:rPr>
        <w:t>проведения Всероссийского конкурса лучших проектов создания комфортной городской среды</w:t>
      </w:r>
      <w:proofErr w:type="gramEnd"/>
      <w:r w:rsidR="00020889" w:rsidRPr="009609CE">
        <w:rPr>
          <w:rFonts w:eastAsia="Calibri"/>
          <w:color w:val="auto"/>
          <w:sz w:val="26"/>
          <w:szCs w:val="26"/>
        </w:rPr>
        <w:t>.</w:t>
      </w:r>
    </w:p>
    <w:p w:rsidR="00020889" w:rsidRPr="009609CE" w:rsidRDefault="00020889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</w:p>
    <w:p w:rsidR="007C5D57" w:rsidRPr="009609CE" w:rsidRDefault="00E169B6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>С</w:t>
      </w:r>
      <w:r w:rsidR="007C5D57" w:rsidRPr="009609CE">
        <w:rPr>
          <w:rFonts w:eastAsia="Calibri"/>
          <w:color w:val="auto"/>
          <w:sz w:val="26"/>
          <w:szCs w:val="26"/>
        </w:rPr>
        <w:t xml:space="preserve">тоимость реализации </w:t>
      </w:r>
      <w:r w:rsidRPr="009609CE">
        <w:rPr>
          <w:rFonts w:eastAsia="Calibri"/>
          <w:color w:val="auto"/>
          <w:sz w:val="26"/>
          <w:szCs w:val="26"/>
        </w:rPr>
        <w:t xml:space="preserve">мероприятия в рамках </w:t>
      </w:r>
      <w:r w:rsidR="007C5D57" w:rsidRPr="009609CE">
        <w:rPr>
          <w:rFonts w:eastAsia="Calibri"/>
          <w:color w:val="auto"/>
          <w:sz w:val="26"/>
          <w:szCs w:val="26"/>
        </w:rPr>
        <w:t xml:space="preserve">национального проекта </w:t>
      </w:r>
      <w:r w:rsidRPr="009609CE">
        <w:rPr>
          <w:rFonts w:eastAsia="Calibri"/>
          <w:color w:val="auto"/>
          <w:sz w:val="26"/>
          <w:szCs w:val="26"/>
        </w:rPr>
        <w:t xml:space="preserve">составила </w:t>
      </w:r>
      <w:r w:rsidR="007C5D57" w:rsidRPr="009609CE">
        <w:rPr>
          <w:rFonts w:eastAsia="Calibri"/>
          <w:color w:val="auto"/>
          <w:sz w:val="26"/>
          <w:szCs w:val="26"/>
        </w:rPr>
        <w:t>150 миллионов 471 тысяча 60</w:t>
      </w:r>
      <w:r w:rsidRPr="009609CE">
        <w:rPr>
          <w:rFonts w:eastAsia="Calibri"/>
          <w:color w:val="auto"/>
          <w:sz w:val="26"/>
          <w:szCs w:val="26"/>
        </w:rPr>
        <w:t>3</w:t>
      </w:r>
      <w:r w:rsidR="007C5D57" w:rsidRPr="009609CE">
        <w:rPr>
          <w:rFonts w:eastAsia="Calibri"/>
          <w:color w:val="auto"/>
          <w:sz w:val="26"/>
          <w:szCs w:val="26"/>
        </w:rPr>
        <w:t xml:space="preserve"> рубля.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 xml:space="preserve">Большая часть расходов предусмотрена за счет средств областного бюджета: 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>- 71 миллион 615 тысяч 25</w:t>
      </w:r>
      <w:r w:rsidR="00E169B6" w:rsidRPr="009609CE">
        <w:rPr>
          <w:rFonts w:eastAsia="Calibri"/>
          <w:color w:val="auto"/>
          <w:sz w:val="26"/>
          <w:szCs w:val="26"/>
        </w:rPr>
        <w:t>3</w:t>
      </w:r>
      <w:r w:rsidRPr="009609CE">
        <w:rPr>
          <w:rFonts w:eastAsia="Calibri"/>
          <w:color w:val="auto"/>
          <w:sz w:val="26"/>
          <w:szCs w:val="26"/>
        </w:rPr>
        <w:t xml:space="preserve"> рубля.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lastRenderedPageBreak/>
        <w:t>Также направлены средства федерального бюджета в размере 70 миллионов 899 тысяч 100 рублей и средства бюджета городского округа Навашинский в размере 7 миллионов 957 тысяч 250 рублей.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>Подрядчик по выполнению работ на данном объекте  определен по результатам конкурентных процедур. Работы выполняет общество с ограниченной ответственностью «</w:t>
      </w:r>
      <w:proofErr w:type="spellStart"/>
      <w:r w:rsidRPr="009609CE">
        <w:rPr>
          <w:rFonts w:eastAsia="Calibri"/>
          <w:color w:val="auto"/>
          <w:sz w:val="26"/>
          <w:szCs w:val="26"/>
        </w:rPr>
        <w:t>БаСиСт</w:t>
      </w:r>
      <w:proofErr w:type="spellEnd"/>
      <w:r w:rsidRPr="009609CE">
        <w:rPr>
          <w:rFonts w:eastAsia="Calibri"/>
          <w:color w:val="auto"/>
          <w:sz w:val="26"/>
          <w:szCs w:val="26"/>
        </w:rPr>
        <w:t xml:space="preserve">». 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 xml:space="preserve">Согласно </w:t>
      </w:r>
      <w:proofErr w:type="gramStart"/>
      <w:r w:rsidRPr="009609CE">
        <w:rPr>
          <w:rFonts w:eastAsia="Calibri"/>
          <w:color w:val="auto"/>
          <w:sz w:val="26"/>
          <w:szCs w:val="26"/>
        </w:rPr>
        <w:t>дизайн-проект</w:t>
      </w:r>
      <w:r w:rsidR="006766BC" w:rsidRPr="009609CE">
        <w:rPr>
          <w:rFonts w:eastAsia="Calibri"/>
          <w:color w:val="auto"/>
          <w:sz w:val="26"/>
          <w:szCs w:val="26"/>
        </w:rPr>
        <w:t>у</w:t>
      </w:r>
      <w:proofErr w:type="gramEnd"/>
      <w:r w:rsidRPr="009609CE">
        <w:rPr>
          <w:rFonts w:eastAsia="Calibri"/>
          <w:color w:val="auto"/>
          <w:sz w:val="26"/>
          <w:szCs w:val="26"/>
        </w:rPr>
        <w:t xml:space="preserve"> выполняются работы: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 xml:space="preserve">- </w:t>
      </w:r>
      <w:r w:rsidR="006766BC" w:rsidRPr="009609CE">
        <w:rPr>
          <w:rFonts w:eastAsia="Calibri"/>
          <w:color w:val="auto"/>
          <w:sz w:val="26"/>
          <w:szCs w:val="26"/>
        </w:rPr>
        <w:t xml:space="preserve">устройство </w:t>
      </w:r>
      <w:r w:rsidRPr="009609CE">
        <w:rPr>
          <w:rFonts w:eastAsia="Calibri"/>
          <w:color w:val="auto"/>
          <w:sz w:val="26"/>
          <w:szCs w:val="26"/>
        </w:rPr>
        <w:t>выравнивающи</w:t>
      </w:r>
      <w:r w:rsidR="006766BC" w:rsidRPr="009609CE">
        <w:rPr>
          <w:rFonts w:eastAsia="Calibri"/>
          <w:color w:val="auto"/>
          <w:sz w:val="26"/>
          <w:szCs w:val="26"/>
        </w:rPr>
        <w:t>х слоев</w:t>
      </w:r>
      <w:r w:rsidRPr="009609CE">
        <w:rPr>
          <w:rFonts w:eastAsia="Calibri"/>
          <w:color w:val="auto"/>
          <w:sz w:val="26"/>
          <w:szCs w:val="26"/>
        </w:rPr>
        <w:t>, подстилающи</w:t>
      </w:r>
      <w:r w:rsidR="006766BC" w:rsidRPr="009609CE">
        <w:rPr>
          <w:rFonts w:eastAsia="Calibri"/>
          <w:color w:val="auto"/>
          <w:sz w:val="26"/>
          <w:szCs w:val="26"/>
        </w:rPr>
        <w:t xml:space="preserve">х слоев и </w:t>
      </w:r>
      <w:r w:rsidRPr="009609CE">
        <w:rPr>
          <w:rFonts w:eastAsia="Calibri"/>
          <w:color w:val="auto"/>
          <w:sz w:val="26"/>
          <w:szCs w:val="26"/>
        </w:rPr>
        <w:t xml:space="preserve"> покрытий;  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 xml:space="preserve">- установка </w:t>
      </w:r>
      <w:r w:rsidR="006766BC" w:rsidRPr="009609CE">
        <w:rPr>
          <w:rFonts w:eastAsia="Calibri"/>
          <w:color w:val="auto"/>
          <w:sz w:val="26"/>
          <w:szCs w:val="26"/>
        </w:rPr>
        <w:t>малых архитектурных форм</w:t>
      </w:r>
      <w:r w:rsidRPr="009609CE">
        <w:rPr>
          <w:rFonts w:eastAsia="Calibri"/>
          <w:color w:val="auto"/>
          <w:sz w:val="26"/>
          <w:szCs w:val="26"/>
        </w:rPr>
        <w:t>;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 xml:space="preserve">- </w:t>
      </w:r>
      <w:r w:rsidR="006766BC" w:rsidRPr="009609CE">
        <w:rPr>
          <w:rFonts w:eastAsia="Calibri"/>
          <w:color w:val="auto"/>
          <w:sz w:val="26"/>
          <w:szCs w:val="26"/>
        </w:rPr>
        <w:t xml:space="preserve">организация системы наружного </w:t>
      </w:r>
      <w:r w:rsidRPr="009609CE">
        <w:rPr>
          <w:rFonts w:eastAsia="Calibri"/>
          <w:color w:val="auto"/>
          <w:sz w:val="26"/>
          <w:szCs w:val="26"/>
        </w:rPr>
        <w:t xml:space="preserve">освещения; 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>- озеленение</w:t>
      </w:r>
      <w:r w:rsidR="006766BC" w:rsidRPr="009609CE">
        <w:rPr>
          <w:rFonts w:eastAsia="Calibri"/>
          <w:color w:val="auto"/>
          <w:sz w:val="26"/>
          <w:szCs w:val="26"/>
        </w:rPr>
        <w:t xml:space="preserve"> территории</w:t>
      </w:r>
      <w:r w:rsidRPr="009609CE">
        <w:rPr>
          <w:rFonts w:eastAsia="Calibri"/>
          <w:color w:val="auto"/>
          <w:sz w:val="26"/>
          <w:szCs w:val="26"/>
        </w:rPr>
        <w:t xml:space="preserve">, 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 xml:space="preserve">- установка сцены, 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 xml:space="preserve">- устройство спортивных покрытий; 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>- устройство пешеходных покрытий;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 xml:space="preserve">- </w:t>
      </w:r>
      <w:r w:rsidR="006766BC" w:rsidRPr="009609CE">
        <w:rPr>
          <w:rFonts w:eastAsia="Calibri"/>
          <w:color w:val="auto"/>
          <w:sz w:val="26"/>
          <w:szCs w:val="26"/>
        </w:rPr>
        <w:t>создание</w:t>
      </w:r>
      <w:r w:rsidRPr="009609CE">
        <w:rPr>
          <w:rFonts w:eastAsia="Calibri"/>
          <w:color w:val="auto"/>
          <w:sz w:val="26"/>
          <w:szCs w:val="26"/>
        </w:rPr>
        <w:t xml:space="preserve"> площадки для пляжных видов спорта;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>- установка воркаута;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 xml:space="preserve">- </w:t>
      </w:r>
      <w:r w:rsidR="006766BC" w:rsidRPr="009609CE">
        <w:rPr>
          <w:rFonts w:eastAsia="Calibri"/>
          <w:color w:val="auto"/>
          <w:sz w:val="26"/>
          <w:szCs w:val="26"/>
        </w:rPr>
        <w:t xml:space="preserve">строительство </w:t>
      </w:r>
      <w:r w:rsidRPr="009609CE">
        <w:rPr>
          <w:rFonts w:eastAsia="Calibri"/>
          <w:color w:val="auto"/>
          <w:sz w:val="26"/>
          <w:szCs w:val="26"/>
        </w:rPr>
        <w:t xml:space="preserve"> трибуны-амфитеатра, 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>- устройство покрытий из резиновой крошки;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 xml:space="preserve">- установка детского оборудования; 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 xml:space="preserve">- </w:t>
      </w:r>
      <w:r w:rsidR="006766BC" w:rsidRPr="009609CE">
        <w:rPr>
          <w:rFonts w:eastAsia="Calibri"/>
          <w:color w:val="auto"/>
          <w:sz w:val="26"/>
          <w:szCs w:val="26"/>
        </w:rPr>
        <w:t>возведение</w:t>
      </w:r>
      <w:r w:rsidRPr="009609CE">
        <w:rPr>
          <w:rFonts w:eastAsia="Calibri"/>
          <w:color w:val="auto"/>
          <w:sz w:val="26"/>
          <w:szCs w:val="26"/>
        </w:rPr>
        <w:t xml:space="preserve"> пирса-причала;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 xml:space="preserve">- </w:t>
      </w:r>
      <w:r w:rsidR="006766BC" w:rsidRPr="009609CE">
        <w:rPr>
          <w:rFonts w:eastAsia="Calibri"/>
          <w:color w:val="auto"/>
          <w:sz w:val="26"/>
          <w:szCs w:val="26"/>
        </w:rPr>
        <w:t>прокладка</w:t>
      </w:r>
      <w:r w:rsidRPr="009609CE">
        <w:rPr>
          <w:rFonts w:eastAsia="Calibri"/>
          <w:color w:val="auto"/>
          <w:sz w:val="26"/>
          <w:szCs w:val="26"/>
        </w:rPr>
        <w:t xml:space="preserve"> пешеходного променада вдоль озера; 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 xml:space="preserve">- обустройство смотровой площадки; </w:t>
      </w:r>
    </w:p>
    <w:p w:rsidR="007C5D57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>- укладка брусчатки.</w:t>
      </w:r>
    </w:p>
    <w:p w:rsidR="007C5D57" w:rsidRPr="00417EB8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b/>
          <w:color w:val="auto"/>
          <w:sz w:val="26"/>
          <w:szCs w:val="26"/>
        </w:rPr>
      </w:pPr>
      <w:r w:rsidRPr="00417EB8">
        <w:rPr>
          <w:rFonts w:eastAsia="Calibri"/>
          <w:b/>
          <w:color w:val="auto"/>
          <w:sz w:val="26"/>
          <w:szCs w:val="26"/>
        </w:rPr>
        <w:t xml:space="preserve">Срок реализации мероприятия по плану </w:t>
      </w:r>
      <w:r w:rsidR="006F3001" w:rsidRPr="00417EB8">
        <w:rPr>
          <w:rFonts w:eastAsia="Calibri"/>
          <w:b/>
          <w:color w:val="auto"/>
          <w:sz w:val="26"/>
          <w:szCs w:val="26"/>
        </w:rPr>
        <w:t>(в соответствии с заключенными соглашениями о предоставлении субсидий)</w:t>
      </w:r>
      <w:r w:rsidR="00E169B6" w:rsidRPr="00417EB8">
        <w:rPr>
          <w:rFonts w:eastAsia="Calibri"/>
          <w:b/>
          <w:color w:val="auto"/>
          <w:sz w:val="26"/>
          <w:szCs w:val="26"/>
        </w:rPr>
        <w:t>–</w:t>
      </w:r>
      <w:r w:rsidRPr="00417EB8">
        <w:rPr>
          <w:rFonts w:eastAsia="Calibri"/>
          <w:b/>
          <w:color w:val="auto"/>
          <w:sz w:val="26"/>
          <w:szCs w:val="26"/>
        </w:rPr>
        <w:t xml:space="preserve"> 31</w:t>
      </w:r>
      <w:r w:rsidR="00E169B6" w:rsidRPr="00417EB8">
        <w:rPr>
          <w:rFonts w:eastAsia="Calibri"/>
          <w:b/>
          <w:color w:val="auto"/>
          <w:sz w:val="26"/>
          <w:szCs w:val="26"/>
        </w:rPr>
        <w:t xml:space="preserve"> </w:t>
      </w:r>
      <w:r w:rsidRPr="00417EB8">
        <w:rPr>
          <w:rFonts w:eastAsia="Calibri"/>
          <w:b/>
          <w:color w:val="auto"/>
          <w:sz w:val="26"/>
          <w:szCs w:val="26"/>
        </w:rPr>
        <w:t xml:space="preserve">декабря </w:t>
      </w:r>
      <w:r w:rsidR="008B6634" w:rsidRPr="00417EB8">
        <w:rPr>
          <w:rFonts w:eastAsia="Calibri"/>
          <w:b/>
          <w:color w:val="auto"/>
          <w:sz w:val="26"/>
          <w:szCs w:val="26"/>
        </w:rPr>
        <w:t>2026</w:t>
      </w:r>
      <w:r w:rsidRPr="00417EB8">
        <w:rPr>
          <w:rFonts w:eastAsia="Calibri"/>
          <w:b/>
          <w:color w:val="auto"/>
          <w:sz w:val="26"/>
          <w:szCs w:val="26"/>
        </w:rPr>
        <w:t xml:space="preserve"> года.</w:t>
      </w:r>
    </w:p>
    <w:p w:rsidR="007C5D57" w:rsidRPr="009609CE" w:rsidRDefault="008B6634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 xml:space="preserve">По состоянию на 1 декабря текущего года проект исполнен на 96,4%. Срок окончания выполнения работ -15 декабря 2025.  </w:t>
      </w:r>
    </w:p>
    <w:p w:rsidR="008B6634" w:rsidRPr="009609CE" w:rsidRDefault="007C5D57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 xml:space="preserve">Работы по проекту </w:t>
      </w:r>
      <w:r w:rsidR="006F3001" w:rsidRPr="009609CE">
        <w:rPr>
          <w:rFonts w:eastAsia="Calibri"/>
          <w:color w:val="auto"/>
          <w:sz w:val="26"/>
          <w:szCs w:val="26"/>
        </w:rPr>
        <w:t>завершаются</w:t>
      </w:r>
      <w:r w:rsidRPr="009609CE">
        <w:rPr>
          <w:rFonts w:eastAsia="Calibri"/>
          <w:color w:val="auto"/>
          <w:sz w:val="26"/>
          <w:szCs w:val="26"/>
        </w:rPr>
        <w:t xml:space="preserve"> </w:t>
      </w:r>
      <w:r w:rsidR="008B6634" w:rsidRPr="009609CE">
        <w:rPr>
          <w:rFonts w:eastAsia="Calibri"/>
          <w:color w:val="auto"/>
          <w:sz w:val="26"/>
          <w:szCs w:val="26"/>
        </w:rPr>
        <w:t>12 декабря</w:t>
      </w:r>
      <w:r w:rsidRPr="009609CE">
        <w:rPr>
          <w:rFonts w:eastAsia="Calibri"/>
          <w:color w:val="auto"/>
          <w:sz w:val="26"/>
          <w:szCs w:val="26"/>
        </w:rPr>
        <w:t xml:space="preserve">. </w:t>
      </w:r>
    </w:p>
    <w:p w:rsidR="00020889" w:rsidRPr="009609CE" w:rsidRDefault="00020889" w:rsidP="00DD6379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B6162" w:rsidRPr="009609CE" w:rsidRDefault="005F2885" w:rsidP="00DD6379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609CE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AB6162" w:rsidRPr="009609CE">
        <w:rPr>
          <w:rFonts w:ascii="Times New Roman" w:eastAsia="Calibri" w:hAnsi="Times New Roman" w:cs="Times New Roman"/>
          <w:b/>
          <w:sz w:val="26"/>
          <w:szCs w:val="26"/>
        </w:rPr>
        <w:t>.  Национальный проект «</w:t>
      </w:r>
      <w:r w:rsidR="00F86775" w:rsidRPr="009609CE">
        <w:rPr>
          <w:rFonts w:ascii="Times New Roman" w:eastAsia="Calibri" w:hAnsi="Times New Roman" w:cs="Times New Roman"/>
          <w:b/>
          <w:sz w:val="26"/>
          <w:szCs w:val="26"/>
        </w:rPr>
        <w:t>Молодежь и дети</w:t>
      </w:r>
      <w:r w:rsidR="00AB6162" w:rsidRPr="009609CE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DD6379" w:rsidRPr="009609CE" w:rsidRDefault="00DD6379" w:rsidP="00DD637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17CC6" w:rsidRPr="009609CE" w:rsidRDefault="00617CC6" w:rsidP="00DD637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609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2.1. Региональный проект  «</w:t>
      </w:r>
      <w:r w:rsidR="00F86775" w:rsidRPr="009609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Педагоги и наставники»</w:t>
      </w:r>
    </w:p>
    <w:p w:rsidR="00DD6379" w:rsidRPr="009609CE" w:rsidRDefault="00DD6379" w:rsidP="00DD6379">
      <w:pPr>
        <w:pStyle w:val="Default"/>
        <w:spacing w:line="276" w:lineRule="auto"/>
        <w:ind w:firstLine="709"/>
        <w:jc w:val="both"/>
        <w:rPr>
          <w:rFonts w:eastAsia="Times New Roman"/>
          <w:b/>
          <w:color w:val="auto"/>
          <w:sz w:val="26"/>
          <w:szCs w:val="26"/>
          <w:lang w:eastAsia="ru-RU"/>
        </w:rPr>
      </w:pPr>
    </w:p>
    <w:p w:rsidR="00617CC6" w:rsidRPr="009609CE" w:rsidRDefault="00617CC6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Times New Roman"/>
          <w:b/>
          <w:color w:val="auto"/>
          <w:sz w:val="26"/>
          <w:szCs w:val="26"/>
          <w:lang w:eastAsia="ru-RU"/>
        </w:rPr>
        <w:t xml:space="preserve">2.1.1. </w:t>
      </w:r>
      <w:r w:rsidRPr="009609CE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609CE">
        <w:rPr>
          <w:rFonts w:eastAsia="Calibri"/>
          <w:color w:val="auto"/>
          <w:sz w:val="26"/>
          <w:szCs w:val="26"/>
        </w:rPr>
        <w:t>В рамках реализации регионального проекта «</w:t>
      </w:r>
      <w:r w:rsidR="00393DD3" w:rsidRPr="009609CE">
        <w:rPr>
          <w:rFonts w:eastAsia="Calibri"/>
          <w:color w:val="auto"/>
          <w:sz w:val="26"/>
          <w:szCs w:val="26"/>
        </w:rPr>
        <w:t>Педагоги и наставники</w:t>
      </w:r>
      <w:r w:rsidRPr="009609CE">
        <w:rPr>
          <w:rFonts w:eastAsia="Calibri"/>
          <w:color w:val="auto"/>
          <w:sz w:val="26"/>
          <w:szCs w:val="26"/>
        </w:rPr>
        <w:t>» реализу</w:t>
      </w:r>
      <w:r w:rsidR="00D21139" w:rsidRPr="009609CE">
        <w:rPr>
          <w:rFonts w:eastAsia="Calibri"/>
          <w:color w:val="auto"/>
          <w:sz w:val="26"/>
          <w:szCs w:val="26"/>
        </w:rPr>
        <w:t>е</w:t>
      </w:r>
      <w:r w:rsidRPr="009609CE">
        <w:rPr>
          <w:rFonts w:eastAsia="Calibri"/>
          <w:color w:val="auto"/>
          <w:sz w:val="26"/>
          <w:szCs w:val="26"/>
        </w:rPr>
        <w:t>тся мероприяти</w:t>
      </w:r>
      <w:r w:rsidR="00D21139" w:rsidRPr="009609CE">
        <w:rPr>
          <w:rFonts w:eastAsia="Calibri"/>
          <w:color w:val="auto"/>
          <w:sz w:val="26"/>
          <w:szCs w:val="26"/>
        </w:rPr>
        <w:t>е</w:t>
      </w:r>
      <w:r w:rsidRPr="009609CE">
        <w:rPr>
          <w:rFonts w:eastAsia="Calibri"/>
          <w:color w:val="auto"/>
          <w:sz w:val="26"/>
          <w:szCs w:val="26"/>
        </w:rPr>
        <w:t xml:space="preserve"> </w:t>
      </w:r>
      <w:r w:rsidR="00D21139" w:rsidRPr="009609CE">
        <w:rPr>
          <w:rFonts w:eastAsia="Calibri"/>
          <w:color w:val="auto"/>
          <w:sz w:val="26"/>
          <w:szCs w:val="26"/>
        </w:rPr>
        <w:t>«О</w:t>
      </w:r>
      <w:r w:rsidRPr="009609CE">
        <w:rPr>
          <w:rFonts w:eastAsia="Calibri"/>
          <w:color w:val="auto"/>
          <w:sz w:val="26"/>
          <w:szCs w:val="26"/>
        </w:rPr>
        <w:t>беспечени</w:t>
      </w:r>
      <w:r w:rsidR="006F3001" w:rsidRPr="009609CE">
        <w:rPr>
          <w:rFonts w:eastAsia="Calibri"/>
          <w:color w:val="auto"/>
          <w:sz w:val="26"/>
          <w:szCs w:val="26"/>
        </w:rPr>
        <w:t>е</w:t>
      </w:r>
      <w:r w:rsidRPr="009609CE">
        <w:rPr>
          <w:rFonts w:eastAsia="Calibri"/>
          <w:color w:val="auto"/>
          <w:sz w:val="26"/>
          <w:szCs w:val="26"/>
        </w:rPr>
        <w:t xml:space="preserve"> деятельности советников директора по воспитанию и  взаимодействию с детскими общественными объединениями в общеобразовательных организациях</w:t>
      </w:r>
      <w:r w:rsidR="00D21139" w:rsidRPr="009609CE">
        <w:rPr>
          <w:rFonts w:eastAsia="Calibri"/>
          <w:color w:val="auto"/>
          <w:sz w:val="26"/>
          <w:szCs w:val="26"/>
        </w:rPr>
        <w:t>»</w:t>
      </w:r>
      <w:r w:rsidRPr="009609CE">
        <w:rPr>
          <w:rFonts w:eastAsia="Calibri"/>
          <w:color w:val="auto"/>
          <w:sz w:val="26"/>
          <w:szCs w:val="26"/>
        </w:rPr>
        <w:t>.</w:t>
      </w:r>
    </w:p>
    <w:p w:rsidR="002C49F4" w:rsidRPr="009609CE" w:rsidRDefault="002C49F4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 xml:space="preserve">В 7 общеобразовательных организациях городского округа Навашинский введены ставки советников директора по воспитанию и взаимодействию с детскими общественными объединениями. </w:t>
      </w:r>
    </w:p>
    <w:p w:rsidR="00617CC6" w:rsidRPr="009609CE" w:rsidRDefault="00617CC6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lastRenderedPageBreak/>
        <w:t>В целях реализации проекта активно ведется работа по развитию воспитательной работы в образовательных организациях общего и среднего образования, проведению мероприятий патриотической направленности, основная цель которых –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617CC6" w:rsidRPr="009609CE" w:rsidRDefault="00617CC6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 xml:space="preserve">Особый акцент сделан на усиление воспитательных компонентов на уроках, во внеурочной деятельности и в дополнительном образовании детей: обучающимся прививаются базовые ценности на уроках, на занятиях по интересам и на массовых мероприятиях. </w:t>
      </w:r>
    </w:p>
    <w:p w:rsidR="00617CC6" w:rsidRPr="009609CE" w:rsidRDefault="00617CC6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>В школах проводятся воспитательные мероприятия, нацеленные на формирование патриотизма и гражданственности, изучение государственной символики через еженедельные церемонии поднятия Государственного флага РФ, классные часы, часы общения.</w:t>
      </w:r>
    </w:p>
    <w:p w:rsidR="00617CC6" w:rsidRPr="009609CE" w:rsidRDefault="00617CC6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 xml:space="preserve">Особая роль в организации работы по изучению государственной символики России принадлежит «Разговорам о </w:t>
      </w:r>
      <w:proofErr w:type="gramStart"/>
      <w:r w:rsidRPr="009609CE">
        <w:rPr>
          <w:rFonts w:eastAsia="Calibri"/>
          <w:color w:val="auto"/>
          <w:sz w:val="26"/>
          <w:szCs w:val="26"/>
        </w:rPr>
        <w:t>важном</w:t>
      </w:r>
      <w:proofErr w:type="gramEnd"/>
      <w:r w:rsidRPr="009609CE">
        <w:rPr>
          <w:rFonts w:eastAsia="Calibri"/>
          <w:color w:val="auto"/>
          <w:sz w:val="26"/>
          <w:szCs w:val="26"/>
        </w:rPr>
        <w:t>». На внеурочных занятиях проводятся конкурсы, викторины, интеллектуальные игры, тематически связанные с государственными символами России, беседы к знаменательным датам, Дням воинской славы.</w:t>
      </w:r>
    </w:p>
    <w:p w:rsidR="00617CC6" w:rsidRPr="009609CE" w:rsidRDefault="00617CC6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 xml:space="preserve">По четвергам введены классные часы «Россия – мои горизонты», широко освещающие темы профориентации </w:t>
      </w:r>
      <w:proofErr w:type="gramStart"/>
      <w:r w:rsidRPr="009609CE">
        <w:rPr>
          <w:rFonts w:eastAsia="Calibri"/>
          <w:color w:val="auto"/>
          <w:sz w:val="26"/>
          <w:szCs w:val="26"/>
        </w:rPr>
        <w:t>обучающихся</w:t>
      </w:r>
      <w:proofErr w:type="gramEnd"/>
      <w:r w:rsidRPr="009609CE">
        <w:rPr>
          <w:rFonts w:eastAsia="Calibri"/>
          <w:color w:val="auto"/>
          <w:sz w:val="26"/>
          <w:szCs w:val="26"/>
        </w:rPr>
        <w:t>.</w:t>
      </w:r>
    </w:p>
    <w:p w:rsidR="00617CC6" w:rsidRPr="009609CE" w:rsidRDefault="00617CC6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proofErr w:type="gramStart"/>
      <w:r w:rsidRPr="009609CE">
        <w:rPr>
          <w:rFonts w:eastAsia="Calibri"/>
          <w:color w:val="auto"/>
          <w:sz w:val="26"/>
          <w:szCs w:val="26"/>
        </w:rPr>
        <w:t>В 202</w:t>
      </w:r>
      <w:r w:rsidR="001A2517" w:rsidRPr="009609CE">
        <w:rPr>
          <w:rFonts w:eastAsia="Calibri"/>
          <w:color w:val="auto"/>
          <w:sz w:val="26"/>
          <w:szCs w:val="26"/>
        </w:rPr>
        <w:t>5</w:t>
      </w:r>
      <w:r w:rsidRPr="009609CE">
        <w:rPr>
          <w:rFonts w:eastAsia="Calibri"/>
          <w:color w:val="auto"/>
          <w:sz w:val="26"/>
          <w:szCs w:val="26"/>
        </w:rPr>
        <w:t xml:space="preserve"> году на реализацию мероприятия в соответствии с Соглашением о предоставлении межбюджетных трансфертов  из бюджета субъекта Российской Федерации местному бюджету от </w:t>
      </w:r>
      <w:r w:rsidR="00D21139" w:rsidRPr="009609CE">
        <w:rPr>
          <w:rFonts w:eastAsia="Calibri"/>
          <w:color w:val="auto"/>
          <w:sz w:val="26"/>
          <w:szCs w:val="26"/>
        </w:rPr>
        <w:t>5</w:t>
      </w:r>
      <w:r w:rsidRPr="009609CE">
        <w:rPr>
          <w:rFonts w:eastAsia="Calibri"/>
          <w:color w:val="auto"/>
          <w:sz w:val="26"/>
          <w:szCs w:val="26"/>
        </w:rPr>
        <w:t xml:space="preserve"> февраля 202</w:t>
      </w:r>
      <w:r w:rsidR="00D21139" w:rsidRPr="009609CE">
        <w:rPr>
          <w:rFonts w:eastAsia="Calibri"/>
          <w:color w:val="auto"/>
          <w:sz w:val="26"/>
          <w:szCs w:val="26"/>
        </w:rPr>
        <w:t>5</w:t>
      </w:r>
      <w:r w:rsidRPr="009609CE">
        <w:rPr>
          <w:rFonts w:eastAsia="Calibri"/>
          <w:color w:val="auto"/>
          <w:sz w:val="26"/>
          <w:szCs w:val="26"/>
        </w:rPr>
        <w:t xml:space="preserve"> года №22730000-1-202</w:t>
      </w:r>
      <w:r w:rsidR="00D21139" w:rsidRPr="009609CE">
        <w:rPr>
          <w:rFonts w:eastAsia="Calibri"/>
          <w:color w:val="auto"/>
          <w:sz w:val="26"/>
          <w:szCs w:val="26"/>
        </w:rPr>
        <w:t>5</w:t>
      </w:r>
      <w:r w:rsidRPr="009609CE">
        <w:rPr>
          <w:rFonts w:eastAsia="Calibri"/>
          <w:color w:val="auto"/>
          <w:sz w:val="26"/>
          <w:szCs w:val="26"/>
        </w:rPr>
        <w:t>-00</w:t>
      </w:r>
      <w:r w:rsidR="00D21139" w:rsidRPr="009609CE">
        <w:rPr>
          <w:rFonts w:eastAsia="Calibri"/>
          <w:color w:val="auto"/>
          <w:sz w:val="26"/>
          <w:szCs w:val="26"/>
        </w:rPr>
        <w:t>6</w:t>
      </w:r>
      <w:r w:rsidRPr="009609CE">
        <w:rPr>
          <w:rFonts w:eastAsia="Calibri"/>
          <w:color w:val="auto"/>
          <w:sz w:val="26"/>
          <w:szCs w:val="26"/>
        </w:rPr>
        <w:t xml:space="preserve"> направлены средства в сумме 1 миллион </w:t>
      </w:r>
      <w:r w:rsidR="00D21139" w:rsidRPr="009609CE">
        <w:rPr>
          <w:rFonts w:eastAsia="Calibri"/>
          <w:color w:val="auto"/>
          <w:sz w:val="26"/>
          <w:szCs w:val="26"/>
        </w:rPr>
        <w:t>897</w:t>
      </w:r>
      <w:r w:rsidRPr="009609CE">
        <w:rPr>
          <w:rFonts w:eastAsia="Calibri"/>
          <w:color w:val="auto"/>
          <w:sz w:val="26"/>
          <w:szCs w:val="26"/>
        </w:rPr>
        <w:t xml:space="preserve"> </w:t>
      </w:r>
      <w:r w:rsidR="00D21139" w:rsidRPr="009609CE">
        <w:rPr>
          <w:rFonts w:eastAsia="Calibri"/>
          <w:color w:val="auto"/>
          <w:sz w:val="26"/>
          <w:szCs w:val="26"/>
        </w:rPr>
        <w:t>тысяч</w:t>
      </w:r>
      <w:r w:rsidRPr="009609CE">
        <w:rPr>
          <w:rFonts w:eastAsia="Calibri"/>
          <w:color w:val="auto"/>
          <w:sz w:val="26"/>
          <w:szCs w:val="26"/>
        </w:rPr>
        <w:t xml:space="preserve"> </w:t>
      </w:r>
      <w:r w:rsidR="00D21139" w:rsidRPr="009609CE">
        <w:rPr>
          <w:rFonts w:eastAsia="Calibri"/>
          <w:color w:val="auto"/>
          <w:sz w:val="26"/>
          <w:szCs w:val="26"/>
        </w:rPr>
        <w:t>868</w:t>
      </w:r>
      <w:r w:rsidRPr="009609CE">
        <w:rPr>
          <w:rFonts w:eastAsia="Calibri"/>
          <w:color w:val="auto"/>
          <w:sz w:val="26"/>
          <w:szCs w:val="26"/>
        </w:rPr>
        <w:t xml:space="preserve"> рублей, в </w:t>
      </w:r>
      <w:proofErr w:type="spellStart"/>
      <w:r w:rsidRPr="009609CE">
        <w:rPr>
          <w:rFonts w:eastAsia="Calibri"/>
          <w:color w:val="auto"/>
          <w:sz w:val="26"/>
          <w:szCs w:val="26"/>
        </w:rPr>
        <w:t>т.ч</w:t>
      </w:r>
      <w:proofErr w:type="spellEnd"/>
      <w:r w:rsidRPr="009609CE">
        <w:rPr>
          <w:rFonts w:eastAsia="Calibri"/>
          <w:color w:val="auto"/>
          <w:sz w:val="26"/>
          <w:szCs w:val="26"/>
        </w:rPr>
        <w:t xml:space="preserve">. за счет федерального бюджета 1 миллион </w:t>
      </w:r>
      <w:r w:rsidR="00D21139" w:rsidRPr="009609CE">
        <w:rPr>
          <w:rFonts w:eastAsia="Calibri"/>
          <w:color w:val="auto"/>
          <w:sz w:val="26"/>
          <w:szCs w:val="26"/>
        </w:rPr>
        <w:t>821</w:t>
      </w:r>
      <w:r w:rsidRPr="009609CE">
        <w:rPr>
          <w:rFonts w:eastAsia="Calibri"/>
          <w:color w:val="auto"/>
          <w:sz w:val="26"/>
          <w:szCs w:val="26"/>
        </w:rPr>
        <w:t xml:space="preserve"> тысяч </w:t>
      </w:r>
      <w:r w:rsidR="00D21139" w:rsidRPr="009609CE">
        <w:rPr>
          <w:rFonts w:eastAsia="Calibri"/>
          <w:color w:val="auto"/>
          <w:sz w:val="26"/>
          <w:szCs w:val="26"/>
        </w:rPr>
        <w:t>953</w:t>
      </w:r>
      <w:r w:rsidRPr="009609CE">
        <w:rPr>
          <w:rFonts w:eastAsia="Calibri"/>
          <w:color w:val="auto"/>
          <w:sz w:val="26"/>
          <w:szCs w:val="26"/>
        </w:rPr>
        <w:t xml:space="preserve"> рубл</w:t>
      </w:r>
      <w:r w:rsidR="006766BC" w:rsidRPr="009609CE">
        <w:rPr>
          <w:rFonts w:eastAsia="Calibri"/>
          <w:color w:val="auto"/>
          <w:sz w:val="26"/>
          <w:szCs w:val="26"/>
        </w:rPr>
        <w:t>я</w:t>
      </w:r>
      <w:r w:rsidRPr="009609CE">
        <w:rPr>
          <w:rFonts w:eastAsia="Calibri"/>
          <w:color w:val="auto"/>
          <w:sz w:val="26"/>
          <w:szCs w:val="26"/>
        </w:rPr>
        <w:t xml:space="preserve">, областного бюджета-                 75 тысяч </w:t>
      </w:r>
      <w:r w:rsidR="00D21139" w:rsidRPr="009609CE">
        <w:rPr>
          <w:rFonts w:eastAsia="Calibri"/>
          <w:color w:val="auto"/>
          <w:sz w:val="26"/>
          <w:szCs w:val="26"/>
        </w:rPr>
        <w:t>915</w:t>
      </w:r>
      <w:r w:rsidRPr="009609CE">
        <w:rPr>
          <w:rFonts w:eastAsia="Calibri"/>
          <w:color w:val="auto"/>
          <w:sz w:val="26"/>
          <w:szCs w:val="26"/>
        </w:rPr>
        <w:t xml:space="preserve"> рублей.</w:t>
      </w:r>
      <w:proofErr w:type="gramEnd"/>
    </w:p>
    <w:p w:rsidR="00617CC6" w:rsidRPr="009609CE" w:rsidRDefault="00617CC6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 xml:space="preserve">Целью  использования трансфертов является финансовое обеспечение, включающее в себя затраты на оплату </w:t>
      </w:r>
      <w:r w:rsidR="00D21139" w:rsidRPr="009609CE">
        <w:rPr>
          <w:rFonts w:eastAsia="Calibri"/>
          <w:color w:val="auto"/>
          <w:sz w:val="26"/>
          <w:szCs w:val="26"/>
        </w:rPr>
        <w:t xml:space="preserve">труда </w:t>
      </w:r>
      <w:r w:rsidRPr="009609CE">
        <w:rPr>
          <w:rFonts w:eastAsia="Calibri"/>
          <w:color w:val="auto"/>
          <w:sz w:val="26"/>
          <w:szCs w:val="26"/>
        </w:rPr>
        <w:t xml:space="preserve">с начислениями </w:t>
      </w:r>
      <w:r w:rsidR="00D92503" w:rsidRPr="009609CE">
        <w:rPr>
          <w:rFonts w:eastAsia="Calibri"/>
          <w:color w:val="auto"/>
          <w:sz w:val="26"/>
          <w:szCs w:val="26"/>
        </w:rPr>
        <w:t xml:space="preserve">7-ми </w:t>
      </w:r>
      <w:r w:rsidRPr="009609CE">
        <w:rPr>
          <w:rFonts w:eastAsia="Calibri"/>
          <w:color w:val="auto"/>
          <w:sz w:val="26"/>
          <w:szCs w:val="26"/>
        </w:rPr>
        <w:t>советников директора по воспитанию и  взаимодействию с детскими общественными объединениями, согласно штатного расписания.</w:t>
      </w:r>
    </w:p>
    <w:p w:rsidR="00617CC6" w:rsidRPr="009609CE" w:rsidRDefault="00617CC6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>Межбюджетные трансферты поступают из областного бюджета ежемесячно в размере 1/12 от общей суммы, предусмотренной на текущий финансовый год.</w:t>
      </w:r>
    </w:p>
    <w:p w:rsidR="00617CC6" w:rsidRPr="009609CE" w:rsidRDefault="00617CC6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 xml:space="preserve">По состоянию на </w:t>
      </w:r>
      <w:r w:rsidR="00D21139" w:rsidRPr="009609CE">
        <w:rPr>
          <w:rFonts w:eastAsia="Calibri"/>
          <w:color w:val="auto"/>
          <w:sz w:val="26"/>
          <w:szCs w:val="26"/>
        </w:rPr>
        <w:t>1</w:t>
      </w:r>
      <w:r w:rsidRPr="009609CE">
        <w:rPr>
          <w:rFonts w:eastAsia="Calibri"/>
          <w:color w:val="auto"/>
          <w:sz w:val="26"/>
          <w:szCs w:val="26"/>
        </w:rPr>
        <w:t xml:space="preserve"> </w:t>
      </w:r>
      <w:r w:rsidR="00F23B99" w:rsidRPr="009609CE">
        <w:rPr>
          <w:rFonts w:eastAsia="Calibri"/>
          <w:color w:val="auto"/>
          <w:sz w:val="26"/>
          <w:szCs w:val="26"/>
        </w:rPr>
        <w:t>декабря</w:t>
      </w:r>
      <w:r w:rsidRPr="009609CE">
        <w:rPr>
          <w:rFonts w:eastAsia="Calibri"/>
          <w:color w:val="auto"/>
          <w:sz w:val="26"/>
          <w:szCs w:val="26"/>
        </w:rPr>
        <w:t xml:space="preserve"> текущего года произведены расходы в размере            1 миллион </w:t>
      </w:r>
      <w:r w:rsidR="00D21139" w:rsidRPr="009609CE">
        <w:rPr>
          <w:rFonts w:eastAsia="Calibri"/>
          <w:color w:val="auto"/>
          <w:sz w:val="26"/>
          <w:szCs w:val="26"/>
        </w:rPr>
        <w:t>739</w:t>
      </w:r>
      <w:r w:rsidRPr="009609CE">
        <w:rPr>
          <w:rFonts w:eastAsia="Calibri"/>
          <w:color w:val="auto"/>
          <w:sz w:val="26"/>
          <w:szCs w:val="26"/>
        </w:rPr>
        <w:t xml:space="preserve"> тысяч </w:t>
      </w:r>
      <w:r w:rsidR="00D21139" w:rsidRPr="009609CE">
        <w:rPr>
          <w:rFonts w:eastAsia="Calibri"/>
          <w:color w:val="auto"/>
          <w:sz w:val="26"/>
          <w:szCs w:val="26"/>
        </w:rPr>
        <w:t>712</w:t>
      </w:r>
      <w:r w:rsidRPr="009609CE">
        <w:rPr>
          <w:rFonts w:eastAsia="Calibri"/>
          <w:color w:val="auto"/>
          <w:sz w:val="26"/>
          <w:szCs w:val="26"/>
        </w:rPr>
        <w:t xml:space="preserve"> рубл</w:t>
      </w:r>
      <w:r w:rsidR="006766BC" w:rsidRPr="009609CE">
        <w:rPr>
          <w:rFonts w:eastAsia="Calibri"/>
          <w:color w:val="auto"/>
          <w:sz w:val="26"/>
          <w:szCs w:val="26"/>
        </w:rPr>
        <w:t>я</w:t>
      </w:r>
      <w:r w:rsidRPr="009609CE">
        <w:rPr>
          <w:rFonts w:eastAsia="Calibri"/>
          <w:color w:val="auto"/>
          <w:sz w:val="26"/>
          <w:szCs w:val="26"/>
        </w:rPr>
        <w:t xml:space="preserve"> или </w:t>
      </w:r>
      <w:r w:rsidR="00D21139" w:rsidRPr="009609CE">
        <w:rPr>
          <w:rFonts w:eastAsia="Calibri"/>
          <w:color w:val="auto"/>
          <w:sz w:val="26"/>
          <w:szCs w:val="26"/>
        </w:rPr>
        <w:t>91,7</w:t>
      </w:r>
      <w:r w:rsidRPr="009609CE">
        <w:rPr>
          <w:rFonts w:eastAsia="Calibri"/>
          <w:color w:val="auto"/>
          <w:sz w:val="26"/>
          <w:szCs w:val="26"/>
        </w:rPr>
        <w:t xml:space="preserve">% от годового объема выделенных средств. </w:t>
      </w:r>
    </w:p>
    <w:p w:rsidR="00617CC6" w:rsidRPr="009609CE" w:rsidRDefault="00617CC6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>Неиспользованный остаток ассигнований подлежит расходованию до конца отчетного года на оплату труда педагогов за декабрь текущего года.</w:t>
      </w:r>
    </w:p>
    <w:p w:rsidR="00D21139" w:rsidRPr="009609CE" w:rsidRDefault="00617CC6" w:rsidP="00DD6379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9609CE">
        <w:rPr>
          <w:rFonts w:eastAsia="Calibri"/>
          <w:color w:val="auto"/>
          <w:sz w:val="26"/>
          <w:szCs w:val="26"/>
        </w:rPr>
        <w:t>По состоянию на 31 декабря 202</w:t>
      </w:r>
      <w:r w:rsidR="00D21139" w:rsidRPr="009609CE">
        <w:rPr>
          <w:rFonts w:eastAsia="Calibri"/>
          <w:color w:val="auto"/>
          <w:sz w:val="26"/>
          <w:szCs w:val="26"/>
        </w:rPr>
        <w:t>5</w:t>
      </w:r>
      <w:r w:rsidRPr="009609CE">
        <w:rPr>
          <w:rFonts w:eastAsia="Calibri"/>
          <w:color w:val="auto"/>
          <w:sz w:val="26"/>
          <w:szCs w:val="26"/>
        </w:rPr>
        <w:t xml:space="preserve"> денежные средства будут освоены  в полном объеме.</w:t>
      </w:r>
    </w:p>
    <w:p w:rsidR="00DD6379" w:rsidRPr="009609CE" w:rsidRDefault="00DD6379" w:rsidP="00DD6379">
      <w:pPr>
        <w:pStyle w:val="Default"/>
        <w:spacing w:line="276" w:lineRule="auto"/>
        <w:ind w:firstLine="709"/>
        <w:jc w:val="both"/>
        <w:rPr>
          <w:rFonts w:eastAsia="Times New Roman"/>
          <w:b/>
          <w:color w:val="auto"/>
          <w:sz w:val="26"/>
          <w:szCs w:val="26"/>
          <w:lang w:eastAsia="ru-RU"/>
        </w:rPr>
      </w:pPr>
    </w:p>
    <w:p w:rsidR="00DD6379" w:rsidRPr="009609CE" w:rsidRDefault="00D21139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Times New Roman"/>
          <w:b/>
          <w:color w:val="auto"/>
          <w:sz w:val="26"/>
          <w:szCs w:val="26"/>
          <w:lang w:eastAsia="ru-RU"/>
        </w:rPr>
        <w:lastRenderedPageBreak/>
        <w:t>2.1.</w:t>
      </w:r>
      <w:r w:rsidR="00F23B99" w:rsidRPr="009609CE">
        <w:rPr>
          <w:rFonts w:eastAsia="Times New Roman"/>
          <w:b/>
          <w:color w:val="auto"/>
          <w:sz w:val="26"/>
          <w:szCs w:val="26"/>
          <w:lang w:eastAsia="ru-RU"/>
        </w:rPr>
        <w:t>2</w:t>
      </w:r>
      <w:r w:rsidRPr="009609CE">
        <w:rPr>
          <w:rFonts w:eastAsia="Times New Roman"/>
          <w:b/>
          <w:color w:val="auto"/>
          <w:sz w:val="26"/>
          <w:szCs w:val="26"/>
          <w:lang w:eastAsia="ru-RU"/>
        </w:rPr>
        <w:t xml:space="preserve">. </w:t>
      </w:r>
      <w:r w:rsidRPr="009609CE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="00F23B99" w:rsidRPr="009609CE">
        <w:rPr>
          <w:rFonts w:eastAsia="Calibri"/>
          <w:color w:val="auto"/>
          <w:sz w:val="26"/>
          <w:szCs w:val="26"/>
        </w:rPr>
        <w:t>В соответствии с Законом Нижегородской области от 21.10.2005 года №140-З «О наделении органов местного самоуправления отдельными государственными полномочиями в области образования» (в редакции изменений), в рамках реализации регионального проекта «Педагоги и наставники» реализуется мероприятие «Ежемесячное денежное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</w:t>
      </w:r>
      <w:proofErr w:type="gramEnd"/>
      <w:r w:rsidR="00F23B99" w:rsidRPr="009609CE">
        <w:rPr>
          <w:rFonts w:eastAsia="Calibri"/>
          <w:color w:val="auto"/>
          <w:sz w:val="26"/>
          <w:szCs w:val="26"/>
        </w:rPr>
        <w:t xml:space="preserve"> на территории Нижегородской области». </w:t>
      </w:r>
    </w:p>
    <w:p w:rsidR="00F23B99" w:rsidRPr="009609CE" w:rsidRDefault="00DD6379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>В 2025 году н</w:t>
      </w:r>
      <w:r w:rsidR="00F23B99" w:rsidRPr="009609CE">
        <w:rPr>
          <w:rFonts w:eastAsia="Calibri"/>
          <w:color w:val="auto"/>
          <w:sz w:val="26"/>
          <w:szCs w:val="26"/>
        </w:rPr>
        <w:t>а реализацию</w:t>
      </w:r>
      <w:r w:rsidRPr="009609CE">
        <w:rPr>
          <w:rFonts w:eastAsia="Calibri"/>
          <w:color w:val="auto"/>
          <w:sz w:val="26"/>
          <w:szCs w:val="26"/>
        </w:rPr>
        <w:t xml:space="preserve"> мероприятия</w:t>
      </w:r>
      <w:r w:rsidR="00F23B99" w:rsidRPr="009609CE">
        <w:rPr>
          <w:rFonts w:eastAsia="Calibri"/>
          <w:color w:val="auto"/>
          <w:sz w:val="26"/>
          <w:szCs w:val="26"/>
        </w:rPr>
        <w:t xml:space="preserve"> направлены средства федерального бюджета в размере  546 тысяч 840 рублей.</w:t>
      </w:r>
    </w:p>
    <w:p w:rsidR="00F23B99" w:rsidRPr="009609CE" w:rsidRDefault="00F23B99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>Целью  использования трансфертов является финансовое</w:t>
      </w:r>
      <w:r w:rsidR="00DD6379" w:rsidRPr="009609CE">
        <w:rPr>
          <w:rFonts w:eastAsia="Calibri"/>
          <w:color w:val="auto"/>
          <w:sz w:val="26"/>
          <w:szCs w:val="26"/>
        </w:rPr>
        <w:t xml:space="preserve"> обеспечение, включающее в себя</w:t>
      </w:r>
      <w:r w:rsidRPr="009609CE">
        <w:rPr>
          <w:rFonts w:eastAsia="Calibri"/>
          <w:color w:val="auto"/>
          <w:sz w:val="26"/>
          <w:szCs w:val="26"/>
        </w:rPr>
        <w:t xml:space="preserve"> затраты на выплаты ежемесячного денежного вознаграждения </w:t>
      </w:r>
      <w:r w:rsidR="00DD6379" w:rsidRPr="009609CE">
        <w:rPr>
          <w:rFonts w:eastAsia="Calibri"/>
          <w:color w:val="auto"/>
          <w:sz w:val="26"/>
          <w:szCs w:val="26"/>
        </w:rPr>
        <w:t xml:space="preserve">            7-ми </w:t>
      </w:r>
      <w:r w:rsidRPr="009609CE">
        <w:rPr>
          <w:rFonts w:eastAsia="Calibri"/>
          <w:color w:val="auto"/>
          <w:sz w:val="26"/>
          <w:szCs w:val="26"/>
        </w:rPr>
        <w:t xml:space="preserve">советникам директоров по воспитанию и взаимодействию с детскими общественными объединениями муниципальных общеобразовательных организаций в размере 5 тысяч рублей в месяц </w:t>
      </w:r>
      <w:r w:rsidR="00D92503" w:rsidRPr="009609CE">
        <w:rPr>
          <w:rFonts w:eastAsia="Calibri"/>
          <w:color w:val="auto"/>
          <w:sz w:val="26"/>
          <w:szCs w:val="26"/>
        </w:rPr>
        <w:t>и</w:t>
      </w:r>
      <w:r w:rsidRPr="009609CE">
        <w:rPr>
          <w:rFonts w:eastAsia="Calibri"/>
          <w:color w:val="auto"/>
          <w:sz w:val="26"/>
          <w:szCs w:val="26"/>
        </w:rPr>
        <w:t xml:space="preserve"> начисления</w:t>
      </w:r>
      <w:r w:rsidR="00D92503" w:rsidRPr="009609CE">
        <w:rPr>
          <w:rFonts w:eastAsia="Calibri"/>
          <w:color w:val="auto"/>
          <w:sz w:val="26"/>
          <w:szCs w:val="26"/>
        </w:rPr>
        <w:t xml:space="preserve"> на них</w:t>
      </w:r>
      <w:r w:rsidRPr="009609CE">
        <w:rPr>
          <w:rFonts w:eastAsia="Calibri"/>
          <w:color w:val="auto"/>
          <w:sz w:val="26"/>
          <w:szCs w:val="26"/>
        </w:rPr>
        <w:t>.</w:t>
      </w:r>
    </w:p>
    <w:p w:rsidR="00F23B99" w:rsidRPr="009609CE" w:rsidRDefault="00F23B99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>Межбюджетные трансферты поступают из областного бюджета ежемесячно в размере 1/12 от общей суммы, предусмотренной на текущий финансовый год.</w:t>
      </w:r>
    </w:p>
    <w:p w:rsidR="00F23B99" w:rsidRPr="009609CE" w:rsidRDefault="00F23B99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 xml:space="preserve">По состоянию на 1 декабря текущего года произведены расходы в размере            501 тысячи 270 рублей или 91,7% от годового объема выделенных средств. </w:t>
      </w:r>
    </w:p>
    <w:p w:rsidR="00F23B99" w:rsidRPr="009609CE" w:rsidRDefault="00F23B99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>Неиспользованный остаток ассигнований подлежит расходованию до конца отчетного года на оплату труда педагогов за декабрь текущего года.</w:t>
      </w:r>
    </w:p>
    <w:p w:rsidR="00F23B99" w:rsidRPr="009609CE" w:rsidRDefault="00F23B99" w:rsidP="00DD6379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9609CE">
        <w:rPr>
          <w:rFonts w:eastAsia="Calibri"/>
          <w:color w:val="auto"/>
          <w:sz w:val="26"/>
          <w:szCs w:val="26"/>
        </w:rPr>
        <w:t>По состоянию на 31 декабря 2025 денежные средства будут освоены  в полном объеме.</w:t>
      </w:r>
    </w:p>
    <w:p w:rsidR="00DD6379" w:rsidRPr="009609CE" w:rsidRDefault="00DD6379" w:rsidP="00DD6379">
      <w:pPr>
        <w:pStyle w:val="Default"/>
        <w:spacing w:line="276" w:lineRule="auto"/>
        <w:ind w:firstLine="709"/>
        <w:jc w:val="both"/>
        <w:rPr>
          <w:rFonts w:eastAsia="Times New Roman"/>
          <w:b/>
          <w:color w:val="auto"/>
          <w:sz w:val="26"/>
          <w:szCs w:val="26"/>
          <w:lang w:eastAsia="ru-RU"/>
        </w:rPr>
      </w:pPr>
    </w:p>
    <w:p w:rsidR="00DD6379" w:rsidRDefault="00F23B99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Times New Roman"/>
          <w:b/>
          <w:color w:val="auto"/>
          <w:sz w:val="26"/>
          <w:szCs w:val="26"/>
          <w:lang w:eastAsia="ru-RU"/>
        </w:rPr>
        <w:t xml:space="preserve">2.1.3. </w:t>
      </w:r>
      <w:r w:rsidRPr="009609CE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9609CE">
        <w:rPr>
          <w:rFonts w:eastAsia="Calibri"/>
          <w:color w:val="auto"/>
          <w:sz w:val="26"/>
          <w:szCs w:val="26"/>
        </w:rPr>
        <w:t>В соответствии с Законом Нижегородской области от 21.10.2005 года №140-З «О наделении органов местного самоуправления отдельными государственными полномочиями в области образования» (в редакции изменений), в рамках реализации регионального проекта «Педагоги и наставники» реализуется мероприятие «</w:t>
      </w:r>
      <w:r w:rsidR="00060A73" w:rsidRPr="009609CE">
        <w:rPr>
          <w:rFonts w:eastAsia="Calibri"/>
          <w:color w:val="auto"/>
          <w:sz w:val="26"/>
          <w:szCs w:val="26"/>
        </w:rPr>
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</w:t>
      </w:r>
      <w:proofErr w:type="gramEnd"/>
      <w:r w:rsidR="00060A73" w:rsidRPr="009609CE">
        <w:rPr>
          <w:rFonts w:eastAsia="Calibri"/>
          <w:color w:val="auto"/>
          <w:sz w:val="26"/>
          <w:szCs w:val="26"/>
        </w:rPr>
        <w:t>, в том числе адаптированные основные общеобразовательные программы</w:t>
      </w:r>
      <w:r w:rsidRPr="009609CE">
        <w:rPr>
          <w:rFonts w:eastAsia="Calibri"/>
          <w:color w:val="auto"/>
          <w:sz w:val="26"/>
          <w:szCs w:val="26"/>
        </w:rPr>
        <w:t xml:space="preserve">». </w:t>
      </w:r>
    </w:p>
    <w:p w:rsidR="00DF18F9" w:rsidRPr="00F55A1B" w:rsidRDefault="00DF18F9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F55A1B">
        <w:rPr>
          <w:rFonts w:eastAsia="Calibri"/>
          <w:color w:val="auto"/>
          <w:sz w:val="26"/>
          <w:szCs w:val="26"/>
        </w:rPr>
        <w:t xml:space="preserve">27 ноября решением Законодательного Собрания Нижегородской области произведено уточнение областного бюджета на 2025 год. Объем средств, выделенных городскому округу </w:t>
      </w:r>
      <w:proofErr w:type="spellStart"/>
      <w:r w:rsidRPr="00F55A1B">
        <w:rPr>
          <w:rFonts w:eastAsia="Calibri"/>
          <w:color w:val="auto"/>
          <w:sz w:val="26"/>
          <w:szCs w:val="26"/>
        </w:rPr>
        <w:t>Навашинский</w:t>
      </w:r>
      <w:proofErr w:type="spellEnd"/>
      <w:r w:rsidRPr="00F55A1B">
        <w:rPr>
          <w:rFonts w:eastAsia="Calibri"/>
          <w:color w:val="auto"/>
          <w:sz w:val="26"/>
          <w:szCs w:val="26"/>
        </w:rPr>
        <w:t xml:space="preserve"> на реализацию данного мероприятия, уменьшен на 966 тысяч рублей ввиду отсутствия необходимости в их дальнейшем использовании.</w:t>
      </w:r>
    </w:p>
    <w:p w:rsidR="00F23B99" w:rsidRPr="009609CE" w:rsidRDefault="00DF18F9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F55A1B">
        <w:rPr>
          <w:rFonts w:eastAsia="Calibri"/>
          <w:color w:val="auto"/>
          <w:sz w:val="26"/>
          <w:szCs w:val="26"/>
        </w:rPr>
        <w:t>По результатам уточнений в</w:t>
      </w:r>
      <w:r w:rsidR="00DD6379" w:rsidRPr="009609CE">
        <w:rPr>
          <w:rFonts w:eastAsia="Calibri"/>
          <w:color w:val="auto"/>
          <w:sz w:val="26"/>
          <w:szCs w:val="26"/>
        </w:rPr>
        <w:t xml:space="preserve"> 2025 году н</w:t>
      </w:r>
      <w:r w:rsidR="00F23B99" w:rsidRPr="009609CE">
        <w:rPr>
          <w:rFonts w:eastAsia="Calibri"/>
          <w:color w:val="auto"/>
          <w:sz w:val="26"/>
          <w:szCs w:val="26"/>
        </w:rPr>
        <w:t>а реализацию</w:t>
      </w:r>
      <w:r w:rsidR="00DD6379" w:rsidRPr="009609CE">
        <w:rPr>
          <w:rFonts w:eastAsia="Calibri"/>
          <w:color w:val="auto"/>
          <w:sz w:val="26"/>
          <w:szCs w:val="26"/>
        </w:rPr>
        <w:t xml:space="preserve"> мероприятия</w:t>
      </w:r>
      <w:r w:rsidR="00F23B99" w:rsidRPr="009609CE">
        <w:rPr>
          <w:rFonts w:eastAsia="Calibri"/>
          <w:color w:val="auto"/>
          <w:sz w:val="26"/>
          <w:szCs w:val="26"/>
        </w:rPr>
        <w:t xml:space="preserve"> направлены средства федерал</w:t>
      </w:r>
      <w:bookmarkStart w:id="0" w:name="_GoBack"/>
      <w:bookmarkEnd w:id="0"/>
      <w:r w:rsidR="00F23B99" w:rsidRPr="009609CE">
        <w:rPr>
          <w:rFonts w:eastAsia="Calibri"/>
          <w:color w:val="auto"/>
          <w:sz w:val="26"/>
          <w:szCs w:val="26"/>
        </w:rPr>
        <w:t>ьного бюджета в размере</w:t>
      </w:r>
      <w:r w:rsidR="00060A73" w:rsidRPr="009609CE">
        <w:rPr>
          <w:rFonts w:eastAsia="Calibri"/>
          <w:color w:val="auto"/>
          <w:sz w:val="26"/>
          <w:szCs w:val="26"/>
        </w:rPr>
        <w:t xml:space="preserve"> 17 миллионов 939</w:t>
      </w:r>
      <w:r w:rsidR="00F23B99" w:rsidRPr="009609CE">
        <w:rPr>
          <w:rFonts w:eastAsia="Calibri"/>
          <w:color w:val="auto"/>
          <w:sz w:val="26"/>
          <w:szCs w:val="26"/>
        </w:rPr>
        <w:t xml:space="preserve"> тысяч 40 рублей.</w:t>
      </w:r>
    </w:p>
    <w:p w:rsidR="00F23B99" w:rsidRPr="009609CE" w:rsidRDefault="00F23B99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proofErr w:type="gramStart"/>
      <w:r w:rsidRPr="009609CE">
        <w:rPr>
          <w:rFonts w:eastAsia="Calibri"/>
          <w:color w:val="auto"/>
          <w:sz w:val="26"/>
          <w:szCs w:val="26"/>
        </w:rPr>
        <w:lastRenderedPageBreak/>
        <w:t xml:space="preserve">Целью  использования трансфертов является финансовое обеспечение, включающее в себя </w:t>
      </w:r>
      <w:r w:rsidR="00060A73" w:rsidRPr="009609CE">
        <w:rPr>
          <w:rFonts w:eastAsia="Calibri"/>
          <w:color w:val="auto"/>
          <w:sz w:val="26"/>
          <w:szCs w:val="26"/>
        </w:rPr>
        <w:t xml:space="preserve">затраты на выплаты ежемесячного денежного вознаграждения за классное руководство </w:t>
      </w:r>
      <w:r w:rsidR="00DD6379" w:rsidRPr="009609CE">
        <w:rPr>
          <w:rFonts w:eastAsia="Calibri"/>
          <w:color w:val="auto"/>
          <w:sz w:val="26"/>
          <w:szCs w:val="26"/>
        </w:rPr>
        <w:t xml:space="preserve">111 </w:t>
      </w:r>
      <w:r w:rsidR="00060A73" w:rsidRPr="009609CE">
        <w:rPr>
          <w:rFonts w:eastAsia="Calibri"/>
          <w:color w:val="auto"/>
          <w:sz w:val="26"/>
          <w:szCs w:val="26"/>
        </w:rPr>
        <w:t xml:space="preserve">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в размере 10 </w:t>
      </w:r>
      <w:r w:rsidR="00DD6379" w:rsidRPr="009609CE">
        <w:rPr>
          <w:rFonts w:eastAsia="Calibri"/>
          <w:color w:val="auto"/>
          <w:sz w:val="26"/>
          <w:szCs w:val="26"/>
        </w:rPr>
        <w:t>тысяч</w:t>
      </w:r>
      <w:r w:rsidR="00060A73" w:rsidRPr="009609CE">
        <w:rPr>
          <w:rFonts w:eastAsia="Calibri"/>
          <w:color w:val="auto"/>
          <w:sz w:val="26"/>
          <w:szCs w:val="26"/>
        </w:rPr>
        <w:t xml:space="preserve"> рублей в месяц 1 педагогическому работнику при условии осуществления классного руководства в 1 классе</w:t>
      </w:r>
      <w:proofErr w:type="gramEnd"/>
      <w:r w:rsidR="00060A73" w:rsidRPr="009609CE">
        <w:rPr>
          <w:rFonts w:eastAsia="Calibri"/>
          <w:color w:val="auto"/>
          <w:sz w:val="26"/>
          <w:szCs w:val="26"/>
        </w:rPr>
        <w:t xml:space="preserve">   и  начисления на выплаты</w:t>
      </w:r>
      <w:r w:rsidRPr="009609CE">
        <w:rPr>
          <w:rFonts w:eastAsia="Calibri"/>
          <w:color w:val="auto"/>
          <w:sz w:val="26"/>
          <w:szCs w:val="26"/>
        </w:rPr>
        <w:t>.</w:t>
      </w:r>
    </w:p>
    <w:p w:rsidR="00F23B99" w:rsidRPr="009609CE" w:rsidRDefault="00F23B99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>Межбюджетные трансферты поступают из областного бюджета ежемесячно в размере 1/12 от общей суммы, предусмотренной на текущий финансовый год.</w:t>
      </w:r>
    </w:p>
    <w:p w:rsidR="00F23B99" w:rsidRPr="009609CE" w:rsidRDefault="00F23B99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 xml:space="preserve">По состоянию на 1 декабря текущего года произведены расходы в размере            </w:t>
      </w:r>
      <w:r w:rsidR="00060A73" w:rsidRPr="009609CE">
        <w:rPr>
          <w:rFonts w:eastAsia="Calibri"/>
          <w:color w:val="auto"/>
          <w:sz w:val="26"/>
          <w:szCs w:val="26"/>
        </w:rPr>
        <w:t>16 миллионов 470</w:t>
      </w:r>
      <w:r w:rsidRPr="009609CE">
        <w:rPr>
          <w:rFonts w:eastAsia="Calibri"/>
          <w:color w:val="auto"/>
          <w:sz w:val="26"/>
          <w:szCs w:val="26"/>
        </w:rPr>
        <w:t xml:space="preserve"> тысяч</w:t>
      </w:r>
      <w:r w:rsidR="00060A73" w:rsidRPr="009609CE">
        <w:rPr>
          <w:rFonts w:eastAsia="Calibri"/>
          <w:color w:val="auto"/>
          <w:sz w:val="26"/>
          <w:szCs w:val="26"/>
        </w:rPr>
        <w:t xml:space="preserve"> 30</w:t>
      </w:r>
      <w:r w:rsidRPr="009609CE">
        <w:rPr>
          <w:rFonts w:eastAsia="Calibri"/>
          <w:color w:val="auto"/>
          <w:sz w:val="26"/>
          <w:szCs w:val="26"/>
        </w:rPr>
        <w:t>0 рублей или 91,</w:t>
      </w:r>
      <w:r w:rsidR="00060A73" w:rsidRPr="009609CE">
        <w:rPr>
          <w:rFonts w:eastAsia="Calibri"/>
          <w:color w:val="auto"/>
          <w:sz w:val="26"/>
          <w:szCs w:val="26"/>
        </w:rPr>
        <w:t>8</w:t>
      </w:r>
      <w:r w:rsidRPr="009609CE">
        <w:rPr>
          <w:rFonts w:eastAsia="Calibri"/>
          <w:color w:val="auto"/>
          <w:sz w:val="26"/>
          <w:szCs w:val="26"/>
        </w:rPr>
        <w:t xml:space="preserve">% от годового объема выделенных средств. </w:t>
      </w:r>
    </w:p>
    <w:p w:rsidR="00F23B99" w:rsidRPr="009609CE" w:rsidRDefault="00F23B99" w:rsidP="00DD6379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6"/>
          <w:szCs w:val="26"/>
        </w:rPr>
      </w:pPr>
      <w:r w:rsidRPr="009609CE">
        <w:rPr>
          <w:rFonts w:eastAsia="Calibri"/>
          <w:color w:val="auto"/>
          <w:sz w:val="26"/>
          <w:szCs w:val="26"/>
        </w:rPr>
        <w:t>Неиспользованный остаток ассигнований подлежит расходованию до конца отчетного года на оплату труда педагогов за декабрь текущего года.</w:t>
      </w:r>
    </w:p>
    <w:p w:rsidR="00F23B99" w:rsidRPr="009609CE" w:rsidRDefault="00F23B99" w:rsidP="00DD6379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9609CE">
        <w:rPr>
          <w:rFonts w:eastAsia="Calibri"/>
          <w:color w:val="auto"/>
          <w:sz w:val="26"/>
          <w:szCs w:val="26"/>
        </w:rPr>
        <w:t>По состоянию на 31 декабря 2025 денежные средства будут освоены  в полном</w:t>
      </w:r>
      <w:r w:rsidRPr="009609CE">
        <w:rPr>
          <w:rFonts w:eastAsia="Times New Roman"/>
          <w:color w:val="auto"/>
          <w:sz w:val="26"/>
          <w:szCs w:val="26"/>
          <w:lang w:eastAsia="ru-RU"/>
        </w:rPr>
        <w:t xml:space="preserve"> объеме.</w:t>
      </w:r>
    </w:p>
    <w:p w:rsidR="00F23B99" w:rsidRPr="009609CE" w:rsidRDefault="00F23B99" w:rsidP="00DD63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2C97" w:rsidRPr="009609CE" w:rsidRDefault="00752C97" w:rsidP="00DD6379">
      <w:pPr>
        <w:pStyle w:val="Default"/>
        <w:spacing w:line="276" w:lineRule="auto"/>
        <w:ind w:firstLine="708"/>
        <w:jc w:val="both"/>
        <w:rPr>
          <w:rFonts w:eastAsia="Calibri"/>
          <w:b/>
          <w:color w:val="auto"/>
          <w:sz w:val="26"/>
          <w:szCs w:val="26"/>
        </w:rPr>
      </w:pPr>
    </w:p>
    <w:p w:rsidR="00057FFE" w:rsidRPr="0097733A" w:rsidRDefault="00CD51EB" w:rsidP="00DD6379">
      <w:pPr>
        <w:pStyle w:val="ConsPlusNonformat"/>
        <w:tabs>
          <w:tab w:val="left" w:pos="0"/>
          <w:tab w:val="left" w:pos="709"/>
        </w:tabs>
        <w:spacing w:line="276" w:lineRule="auto"/>
        <w:ind w:firstLine="851"/>
        <w:jc w:val="center"/>
        <w:rPr>
          <w:rFonts w:ascii="Times New Roman" w:hAnsi="Times New Roman"/>
          <w:color w:val="000000"/>
          <w:sz w:val="26"/>
          <w:szCs w:val="26"/>
        </w:rPr>
      </w:pPr>
      <w:r w:rsidRPr="009609CE">
        <w:rPr>
          <w:rFonts w:ascii="Times New Roman" w:hAnsi="Times New Roman"/>
          <w:sz w:val="26"/>
          <w:szCs w:val="26"/>
        </w:rPr>
        <w:t>_________________________________</w:t>
      </w:r>
    </w:p>
    <w:sectPr w:rsidR="00057FFE" w:rsidRPr="0097733A" w:rsidSect="00E02AAB">
      <w:pgSz w:w="11906" w:h="16838"/>
      <w:pgMar w:top="1418" w:right="849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A62AC"/>
    <w:multiLevelType w:val="multilevel"/>
    <w:tmpl w:val="396A2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>
    <w:nsid w:val="12EE7615"/>
    <w:multiLevelType w:val="multilevel"/>
    <w:tmpl w:val="A02E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568A5"/>
    <w:multiLevelType w:val="multilevel"/>
    <w:tmpl w:val="B8EC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8A0E8D"/>
    <w:multiLevelType w:val="multilevel"/>
    <w:tmpl w:val="9D2E8A6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8" w:hanging="108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4">
    <w:nsid w:val="181B0760"/>
    <w:multiLevelType w:val="multilevel"/>
    <w:tmpl w:val="564AD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6E816A4"/>
    <w:multiLevelType w:val="multilevel"/>
    <w:tmpl w:val="7D9C3E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08B58F2"/>
    <w:multiLevelType w:val="multilevel"/>
    <w:tmpl w:val="9D2E8A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459A6AD0"/>
    <w:multiLevelType w:val="multilevel"/>
    <w:tmpl w:val="F44E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97787D"/>
    <w:multiLevelType w:val="hybridMultilevel"/>
    <w:tmpl w:val="2340C490"/>
    <w:lvl w:ilvl="0" w:tplc="54F80780">
      <w:start w:val="1"/>
      <w:numFmt w:val="decimal"/>
      <w:lvlText w:val="%1."/>
      <w:lvlJc w:val="left"/>
      <w:pPr>
        <w:ind w:left="2096" w:hanging="11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9">
    <w:nsid w:val="6C7A4109"/>
    <w:multiLevelType w:val="multilevel"/>
    <w:tmpl w:val="4B30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C72AC5"/>
    <w:multiLevelType w:val="hybridMultilevel"/>
    <w:tmpl w:val="86C23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EE560E"/>
    <w:multiLevelType w:val="multilevel"/>
    <w:tmpl w:val="3158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  <w:num w:numId="11">
    <w:abstractNumId w:val="11"/>
  </w:num>
  <w:num w:numId="12">
    <w:abstractNumId w:val="2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0D"/>
    <w:rsid w:val="00013993"/>
    <w:rsid w:val="00020889"/>
    <w:rsid w:val="00026434"/>
    <w:rsid w:val="000333E6"/>
    <w:rsid w:val="00040DA5"/>
    <w:rsid w:val="0004369A"/>
    <w:rsid w:val="00044AD0"/>
    <w:rsid w:val="00057FFE"/>
    <w:rsid w:val="00060A73"/>
    <w:rsid w:val="00062464"/>
    <w:rsid w:val="00071409"/>
    <w:rsid w:val="00072A48"/>
    <w:rsid w:val="00087F06"/>
    <w:rsid w:val="00094F36"/>
    <w:rsid w:val="00096045"/>
    <w:rsid w:val="000A0AAA"/>
    <w:rsid w:val="000C3D2D"/>
    <w:rsid w:val="000C4DE4"/>
    <w:rsid w:val="000D5A14"/>
    <w:rsid w:val="000E36F2"/>
    <w:rsid w:val="000E5DB2"/>
    <w:rsid w:val="000F33A2"/>
    <w:rsid w:val="0014559C"/>
    <w:rsid w:val="00175C03"/>
    <w:rsid w:val="00190401"/>
    <w:rsid w:val="001A079A"/>
    <w:rsid w:val="001A2489"/>
    <w:rsid w:val="001A2517"/>
    <w:rsid w:val="001A586F"/>
    <w:rsid w:val="001B09D7"/>
    <w:rsid w:val="001B1EBF"/>
    <w:rsid w:val="001C16CA"/>
    <w:rsid w:val="001D427B"/>
    <w:rsid w:val="001E5091"/>
    <w:rsid w:val="00202EA0"/>
    <w:rsid w:val="00211B4D"/>
    <w:rsid w:val="002317AE"/>
    <w:rsid w:val="002515E4"/>
    <w:rsid w:val="00266AF4"/>
    <w:rsid w:val="00267159"/>
    <w:rsid w:val="00270986"/>
    <w:rsid w:val="0027357F"/>
    <w:rsid w:val="00275E2C"/>
    <w:rsid w:val="00296403"/>
    <w:rsid w:val="002A4299"/>
    <w:rsid w:val="002A4ED6"/>
    <w:rsid w:val="002B2C0B"/>
    <w:rsid w:val="002B6BAA"/>
    <w:rsid w:val="002C3D15"/>
    <w:rsid w:val="002C49F4"/>
    <w:rsid w:val="002D553D"/>
    <w:rsid w:val="002E0A88"/>
    <w:rsid w:val="002F21BD"/>
    <w:rsid w:val="002F4877"/>
    <w:rsid w:val="002F49C2"/>
    <w:rsid w:val="002F6AFC"/>
    <w:rsid w:val="003269F8"/>
    <w:rsid w:val="003306A7"/>
    <w:rsid w:val="00337844"/>
    <w:rsid w:val="00347383"/>
    <w:rsid w:val="00350B12"/>
    <w:rsid w:val="00352222"/>
    <w:rsid w:val="00355D65"/>
    <w:rsid w:val="00364D7B"/>
    <w:rsid w:val="0037697A"/>
    <w:rsid w:val="00387F79"/>
    <w:rsid w:val="0039087E"/>
    <w:rsid w:val="00393DD3"/>
    <w:rsid w:val="003A383B"/>
    <w:rsid w:val="003B3484"/>
    <w:rsid w:val="003B5ED8"/>
    <w:rsid w:val="003C5895"/>
    <w:rsid w:val="003D5E2D"/>
    <w:rsid w:val="003E5F70"/>
    <w:rsid w:val="003F0BBF"/>
    <w:rsid w:val="0040112A"/>
    <w:rsid w:val="0041298B"/>
    <w:rsid w:val="00417EB8"/>
    <w:rsid w:val="00433BD5"/>
    <w:rsid w:val="0049669A"/>
    <w:rsid w:val="004972FE"/>
    <w:rsid w:val="004C5C9A"/>
    <w:rsid w:val="004D449E"/>
    <w:rsid w:val="004D5F2E"/>
    <w:rsid w:val="004D7ED6"/>
    <w:rsid w:val="004E1B32"/>
    <w:rsid w:val="004F43B0"/>
    <w:rsid w:val="004F530F"/>
    <w:rsid w:val="00500402"/>
    <w:rsid w:val="00506808"/>
    <w:rsid w:val="005250DC"/>
    <w:rsid w:val="00536A1D"/>
    <w:rsid w:val="00541BAA"/>
    <w:rsid w:val="00553665"/>
    <w:rsid w:val="005650E6"/>
    <w:rsid w:val="00572281"/>
    <w:rsid w:val="00583FC3"/>
    <w:rsid w:val="00587B30"/>
    <w:rsid w:val="005A482B"/>
    <w:rsid w:val="005A6BC4"/>
    <w:rsid w:val="005B1218"/>
    <w:rsid w:val="005B1A71"/>
    <w:rsid w:val="005C5A4B"/>
    <w:rsid w:val="005D6B86"/>
    <w:rsid w:val="005E59F2"/>
    <w:rsid w:val="005F2885"/>
    <w:rsid w:val="006024D0"/>
    <w:rsid w:val="0060252D"/>
    <w:rsid w:val="0061004F"/>
    <w:rsid w:val="0061633A"/>
    <w:rsid w:val="00617CC6"/>
    <w:rsid w:val="00626445"/>
    <w:rsid w:val="00636B3C"/>
    <w:rsid w:val="0065151A"/>
    <w:rsid w:val="00667083"/>
    <w:rsid w:val="0067375C"/>
    <w:rsid w:val="006766BC"/>
    <w:rsid w:val="00677A2C"/>
    <w:rsid w:val="006A486F"/>
    <w:rsid w:val="006C4E00"/>
    <w:rsid w:val="006E068C"/>
    <w:rsid w:val="006F3001"/>
    <w:rsid w:val="006F39E7"/>
    <w:rsid w:val="006F6A54"/>
    <w:rsid w:val="007006C1"/>
    <w:rsid w:val="00701D3E"/>
    <w:rsid w:val="0071604B"/>
    <w:rsid w:val="00717818"/>
    <w:rsid w:val="00731B05"/>
    <w:rsid w:val="007327D0"/>
    <w:rsid w:val="00741087"/>
    <w:rsid w:val="00742C0D"/>
    <w:rsid w:val="00747C71"/>
    <w:rsid w:val="00751735"/>
    <w:rsid w:val="00752C97"/>
    <w:rsid w:val="00754615"/>
    <w:rsid w:val="00760CC4"/>
    <w:rsid w:val="00763BED"/>
    <w:rsid w:val="007725FE"/>
    <w:rsid w:val="00776D83"/>
    <w:rsid w:val="00777CD0"/>
    <w:rsid w:val="007859C2"/>
    <w:rsid w:val="00795F2D"/>
    <w:rsid w:val="007A2DAA"/>
    <w:rsid w:val="007A3AA4"/>
    <w:rsid w:val="007A52AC"/>
    <w:rsid w:val="007A6ED1"/>
    <w:rsid w:val="007B52EA"/>
    <w:rsid w:val="007B768F"/>
    <w:rsid w:val="007B7772"/>
    <w:rsid w:val="007C026E"/>
    <w:rsid w:val="007C4E1F"/>
    <w:rsid w:val="007C5D57"/>
    <w:rsid w:val="007D4BFE"/>
    <w:rsid w:val="007E54EE"/>
    <w:rsid w:val="007E61C7"/>
    <w:rsid w:val="00804EFF"/>
    <w:rsid w:val="00812AEC"/>
    <w:rsid w:val="00814989"/>
    <w:rsid w:val="008152CA"/>
    <w:rsid w:val="00827E33"/>
    <w:rsid w:val="00845412"/>
    <w:rsid w:val="008504D1"/>
    <w:rsid w:val="00853C96"/>
    <w:rsid w:val="00857015"/>
    <w:rsid w:val="00871828"/>
    <w:rsid w:val="00874AE5"/>
    <w:rsid w:val="00874BB0"/>
    <w:rsid w:val="008B6634"/>
    <w:rsid w:val="008B66CC"/>
    <w:rsid w:val="008C236C"/>
    <w:rsid w:val="008D739A"/>
    <w:rsid w:val="00915A05"/>
    <w:rsid w:val="009205F9"/>
    <w:rsid w:val="009210D2"/>
    <w:rsid w:val="009210E8"/>
    <w:rsid w:val="00922DC2"/>
    <w:rsid w:val="00924CD3"/>
    <w:rsid w:val="00927576"/>
    <w:rsid w:val="0093060A"/>
    <w:rsid w:val="00947203"/>
    <w:rsid w:val="00956ACC"/>
    <w:rsid w:val="009609CE"/>
    <w:rsid w:val="00962DFB"/>
    <w:rsid w:val="0097733A"/>
    <w:rsid w:val="0098038C"/>
    <w:rsid w:val="00987FA4"/>
    <w:rsid w:val="009A239A"/>
    <w:rsid w:val="009B288D"/>
    <w:rsid w:val="009C0F00"/>
    <w:rsid w:val="009C6699"/>
    <w:rsid w:val="009C7F16"/>
    <w:rsid w:val="009D261F"/>
    <w:rsid w:val="009D4E79"/>
    <w:rsid w:val="009D6A6B"/>
    <w:rsid w:val="009F2BD7"/>
    <w:rsid w:val="00A004D0"/>
    <w:rsid w:val="00A01DF1"/>
    <w:rsid w:val="00A12A92"/>
    <w:rsid w:val="00A16B5C"/>
    <w:rsid w:val="00A31FAF"/>
    <w:rsid w:val="00A34FA4"/>
    <w:rsid w:val="00A36DB1"/>
    <w:rsid w:val="00A4010F"/>
    <w:rsid w:val="00A46284"/>
    <w:rsid w:val="00A54765"/>
    <w:rsid w:val="00A635BB"/>
    <w:rsid w:val="00A735EE"/>
    <w:rsid w:val="00A82739"/>
    <w:rsid w:val="00A84534"/>
    <w:rsid w:val="00A9296C"/>
    <w:rsid w:val="00A932AF"/>
    <w:rsid w:val="00AB3E3D"/>
    <w:rsid w:val="00AB46A1"/>
    <w:rsid w:val="00AB48DB"/>
    <w:rsid w:val="00AB6162"/>
    <w:rsid w:val="00AC165B"/>
    <w:rsid w:val="00AD1FF1"/>
    <w:rsid w:val="00AD4F8F"/>
    <w:rsid w:val="00AD7587"/>
    <w:rsid w:val="00AE1F31"/>
    <w:rsid w:val="00AF67AA"/>
    <w:rsid w:val="00B05E7C"/>
    <w:rsid w:val="00B2100B"/>
    <w:rsid w:val="00B248FE"/>
    <w:rsid w:val="00B26578"/>
    <w:rsid w:val="00B27A1E"/>
    <w:rsid w:val="00B35053"/>
    <w:rsid w:val="00B451CC"/>
    <w:rsid w:val="00B47143"/>
    <w:rsid w:val="00B53127"/>
    <w:rsid w:val="00B60556"/>
    <w:rsid w:val="00B60A08"/>
    <w:rsid w:val="00B62682"/>
    <w:rsid w:val="00B63D6B"/>
    <w:rsid w:val="00B677A2"/>
    <w:rsid w:val="00B73A81"/>
    <w:rsid w:val="00B74682"/>
    <w:rsid w:val="00B779A1"/>
    <w:rsid w:val="00B82D17"/>
    <w:rsid w:val="00B91F33"/>
    <w:rsid w:val="00BA2AC6"/>
    <w:rsid w:val="00BA2B98"/>
    <w:rsid w:val="00BA661C"/>
    <w:rsid w:val="00BB3909"/>
    <w:rsid w:val="00BB5D68"/>
    <w:rsid w:val="00BC08F5"/>
    <w:rsid w:val="00BD4FED"/>
    <w:rsid w:val="00BE085D"/>
    <w:rsid w:val="00BF2F76"/>
    <w:rsid w:val="00BF443E"/>
    <w:rsid w:val="00C10C6F"/>
    <w:rsid w:val="00C1432E"/>
    <w:rsid w:val="00C270D6"/>
    <w:rsid w:val="00C27EF5"/>
    <w:rsid w:val="00C34155"/>
    <w:rsid w:val="00C43C24"/>
    <w:rsid w:val="00C514EC"/>
    <w:rsid w:val="00C5172C"/>
    <w:rsid w:val="00C5673B"/>
    <w:rsid w:val="00C5694F"/>
    <w:rsid w:val="00C6167D"/>
    <w:rsid w:val="00C676B2"/>
    <w:rsid w:val="00C67F11"/>
    <w:rsid w:val="00C75FAC"/>
    <w:rsid w:val="00C8258A"/>
    <w:rsid w:val="00C825B6"/>
    <w:rsid w:val="00CB07CA"/>
    <w:rsid w:val="00CB2DFF"/>
    <w:rsid w:val="00CB5DB3"/>
    <w:rsid w:val="00CC41DE"/>
    <w:rsid w:val="00CC44A8"/>
    <w:rsid w:val="00CC4958"/>
    <w:rsid w:val="00CD51EB"/>
    <w:rsid w:val="00CF4EBE"/>
    <w:rsid w:val="00D03517"/>
    <w:rsid w:val="00D21139"/>
    <w:rsid w:val="00D21171"/>
    <w:rsid w:val="00D31E1A"/>
    <w:rsid w:val="00D3797B"/>
    <w:rsid w:val="00D44A4A"/>
    <w:rsid w:val="00D67C0F"/>
    <w:rsid w:val="00D705A8"/>
    <w:rsid w:val="00D835C2"/>
    <w:rsid w:val="00D85367"/>
    <w:rsid w:val="00D92503"/>
    <w:rsid w:val="00D934CA"/>
    <w:rsid w:val="00DA3588"/>
    <w:rsid w:val="00DB328B"/>
    <w:rsid w:val="00DC10A7"/>
    <w:rsid w:val="00DD12C6"/>
    <w:rsid w:val="00DD6379"/>
    <w:rsid w:val="00DE253A"/>
    <w:rsid w:val="00DE459A"/>
    <w:rsid w:val="00DF0199"/>
    <w:rsid w:val="00DF18F9"/>
    <w:rsid w:val="00E02AAB"/>
    <w:rsid w:val="00E126F2"/>
    <w:rsid w:val="00E13984"/>
    <w:rsid w:val="00E169B6"/>
    <w:rsid w:val="00E30146"/>
    <w:rsid w:val="00E434ED"/>
    <w:rsid w:val="00E5211B"/>
    <w:rsid w:val="00E61B64"/>
    <w:rsid w:val="00E62A4A"/>
    <w:rsid w:val="00E64C03"/>
    <w:rsid w:val="00E70F04"/>
    <w:rsid w:val="00E97249"/>
    <w:rsid w:val="00EA2977"/>
    <w:rsid w:val="00EA4D2D"/>
    <w:rsid w:val="00EA79A7"/>
    <w:rsid w:val="00EB7BF5"/>
    <w:rsid w:val="00EC18C3"/>
    <w:rsid w:val="00EC521F"/>
    <w:rsid w:val="00EC74D6"/>
    <w:rsid w:val="00EE59B6"/>
    <w:rsid w:val="00EF2079"/>
    <w:rsid w:val="00F00E3E"/>
    <w:rsid w:val="00F0567C"/>
    <w:rsid w:val="00F11102"/>
    <w:rsid w:val="00F129E4"/>
    <w:rsid w:val="00F2028C"/>
    <w:rsid w:val="00F23B99"/>
    <w:rsid w:val="00F27C90"/>
    <w:rsid w:val="00F351AB"/>
    <w:rsid w:val="00F42734"/>
    <w:rsid w:val="00F47AE5"/>
    <w:rsid w:val="00F52AFF"/>
    <w:rsid w:val="00F55A1B"/>
    <w:rsid w:val="00F62CF8"/>
    <w:rsid w:val="00F73709"/>
    <w:rsid w:val="00F86775"/>
    <w:rsid w:val="00F975B9"/>
    <w:rsid w:val="00FB7A39"/>
    <w:rsid w:val="00FC2C04"/>
    <w:rsid w:val="00FC7342"/>
    <w:rsid w:val="00FC7B45"/>
    <w:rsid w:val="00FD0A3A"/>
    <w:rsid w:val="00FD15A2"/>
    <w:rsid w:val="00FE3F93"/>
    <w:rsid w:val="00FF5731"/>
    <w:rsid w:val="00FF62AB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13993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C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2C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2C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F7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1399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01399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01399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Hyperlink"/>
    <w:basedOn w:val="a0"/>
    <w:semiHidden/>
    <w:rsid w:val="00013993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unhideWhenUsed/>
    <w:rsid w:val="0071781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17818"/>
  </w:style>
  <w:style w:type="paragraph" w:customStyle="1" w:styleId="Char">
    <w:name w:val="Char Знак"/>
    <w:basedOn w:val="a"/>
    <w:rsid w:val="0071781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B60556"/>
    <w:pPr>
      <w:ind w:left="720"/>
      <w:contextualSpacing/>
    </w:pPr>
  </w:style>
  <w:style w:type="paragraph" w:customStyle="1" w:styleId="ConsPlusNonformat">
    <w:name w:val="ConsPlusNonformat"/>
    <w:rsid w:val="00B605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rsid w:val="00B6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B60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rsid w:val="00B605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773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Знак1"/>
    <w:basedOn w:val="a"/>
    <w:rsid w:val="00E5211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c-efbctp">
    <w:name w:val="sc-efbctp"/>
    <w:basedOn w:val="a0"/>
    <w:rsid w:val="00B82D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13993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C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2C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2C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F7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1399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01399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01399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Hyperlink"/>
    <w:basedOn w:val="a0"/>
    <w:semiHidden/>
    <w:rsid w:val="00013993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unhideWhenUsed/>
    <w:rsid w:val="0071781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17818"/>
  </w:style>
  <w:style w:type="paragraph" w:customStyle="1" w:styleId="Char">
    <w:name w:val="Char Знак"/>
    <w:basedOn w:val="a"/>
    <w:rsid w:val="0071781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B60556"/>
    <w:pPr>
      <w:ind w:left="720"/>
      <w:contextualSpacing/>
    </w:pPr>
  </w:style>
  <w:style w:type="paragraph" w:customStyle="1" w:styleId="ConsPlusNonformat">
    <w:name w:val="ConsPlusNonformat"/>
    <w:rsid w:val="00B605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rsid w:val="00B6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B60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rsid w:val="00B605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773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Знак1"/>
    <w:basedOn w:val="a"/>
    <w:rsid w:val="00E5211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c-efbctp">
    <w:name w:val="sc-efbctp"/>
    <w:basedOn w:val="a0"/>
    <w:rsid w:val="00B82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27E2B-1F3A-4C24-8FED-29555270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Абрамова М.А.</cp:lastModifiedBy>
  <cp:revision>4</cp:revision>
  <cp:lastPrinted>2025-12-08T05:02:00Z</cp:lastPrinted>
  <dcterms:created xsi:type="dcterms:W3CDTF">2025-12-08T05:02:00Z</dcterms:created>
  <dcterms:modified xsi:type="dcterms:W3CDTF">2025-12-24T10:33:00Z</dcterms:modified>
</cp:coreProperties>
</file>