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9C8" w:rsidRPr="003A61CC" w:rsidRDefault="007259C8" w:rsidP="0020085B">
      <w:pPr>
        <w:spacing w:line="360" w:lineRule="auto"/>
        <w:ind w:right="-104"/>
        <w:jc w:val="both"/>
        <w:rPr>
          <w:sz w:val="24"/>
          <w:szCs w:val="24"/>
        </w:rPr>
      </w:pPr>
    </w:p>
    <w:p w:rsidR="00A53C42" w:rsidRPr="003A61CC" w:rsidRDefault="00A53C42" w:rsidP="00A53C42">
      <w:pPr>
        <w:jc w:val="center"/>
        <w:outlineLvl w:val="0"/>
        <w:rPr>
          <w:b/>
          <w:sz w:val="24"/>
          <w:szCs w:val="24"/>
        </w:rPr>
      </w:pPr>
      <w:r w:rsidRPr="003A61CC">
        <w:rPr>
          <w:b/>
          <w:sz w:val="24"/>
          <w:szCs w:val="24"/>
        </w:rPr>
        <w:t>Информация для населения</w:t>
      </w:r>
      <w:r>
        <w:rPr>
          <w:b/>
          <w:sz w:val="24"/>
          <w:szCs w:val="24"/>
        </w:rPr>
        <w:t>.</w:t>
      </w:r>
    </w:p>
    <w:p w:rsidR="007259C8" w:rsidRPr="002E0470" w:rsidRDefault="007259C8" w:rsidP="00D52CF7">
      <w:pPr>
        <w:jc w:val="center"/>
        <w:outlineLvl w:val="0"/>
        <w:rPr>
          <w:sz w:val="24"/>
          <w:szCs w:val="24"/>
        </w:rPr>
      </w:pPr>
    </w:p>
    <w:p w:rsidR="00DF6ABF" w:rsidRPr="00C7516E" w:rsidRDefault="00A53C42" w:rsidP="00DF6ABF">
      <w:pPr>
        <w:jc w:val="right"/>
        <w:outlineLvl w:val="0"/>
        <w:rPr>
          <w:sz w:val="22"/>
          <w:szCs w:val="22"/>
          <w:u w:val="single"/>
        </w:rPr>
      </w:pPr>
      <w:r>
        <w:rPr>
          <w:sz w:val="22"/>
          <w:szCs w:val="22"/>
          <w:u w:val="single"/>
        </w:rPr>
        <w:t>25</w:t>
      </w:r>
      <w:r w:rsidR="005D61C8">
        <w:rPr>
          <w:sz w:val="22"/>
          <w:szCs w:val="22"/>
          <w:u w:val="single"/>
        </w:rPr>
        <w:t>.11</w:t>
      </w:r>
      <w:r w:rsidR="00637C92">
        <w:rPr>
          <w:sz w:val="22"/>
          <w:szCs w:val="22"/>
          <w:u w:val="single"/>
        </w:rPr>
        <w:t>.</w:t>
      </w:r>
      <w:r w:rsidR="00724381" w:rsidRPr="00C7516E">
        <w:rPr>
          <w:sz w:val="22"/>
          <w:szCs w:val="22"/>
          <w:u w:val="single"/>
        </w:rPr>
        <w:t>2019</w:t>
      </w:r>
    </w:p>
    <w:p w:rsidR="00A53C42" w:rsidRDefault="00A53C42" w:rsidP="00A53C42">
      <w:pPr>
        <w:jc w:val="center"/>
        <w:rPr>
          <w:sz w:val="24"/>
          <w:szCs w:val="24"/>
        </w:rPr>
      </w:pPr>
    </w:p>
    <w:p w:rsidR="00A53C42" w:rsidRPr="001E7DDC" w:rsidRDefault="00A53C42" w:rsidP="00A53C42">
      <w:pPr>
        <w:jc w:val="center"/>
        <w:rPr>
          <w:sz w:val="24"/>
          <w:szCs w:val="24"/>
        </w:rPr>
      </w:pPr>
      <w:r w:rsidRPr="001E7DDC">
        <w:rPr>
          <w:sz w:val="24"/>
          <w:szCs w:val="24"/>
        </w:rPr>
        <w:t>Уважаемые жители городского округа Навашинский Нижегородской области!</w:t>
      </w:r>
    </w:p>
    <w:p w:rsidR="00DF6ABF" w:rsidRPr="003A61CC" w:rsidRDefault="00DF6ABF" w:rsidP="00DF6ABF">
      <w:pPr>
        <w:jc w:val="right"/>
        <w:outlineLvl w:val="0"/>
        <w:rPr>
          <w:sz w:val="24"/>
          <w:szCs w:val="24"/>
        </w:rPr>
      </w:pPr>
    </w:p>
    <w:p w:rsidR="00A53C42" w:rsidRPr="005D7E2C" w:rsidRDefault="00D52CF7" w:rsidP="00A53C42">
      <w:pPr>
        <w:tabs>
          <w:tab w:val="left" w:pos="709"/>
        </w:tabs>
        <w:autoSpaceDE w:val="0"/>
        <w:autoSpaceDN w:val="0"/>
        <w:adjustRightInd w:val="0"/>
        <w:ind w:firstLine="567"/>
        <w:jc w:val="both"/>
        <w:rPr>
          <w:b/>
          <w:sz w:val="22"/>
          <w:szCs w:val="22"/>
        </w:rPr>
      </w:pPr>
      <w:r>
        <w:rPr>
          <w:sz w:val="24"/>
          <w:szCs w:val="24"/>
        </w:rPr>
        <w:t xml:space="preserve">            </w:t>
      </w:r>
      <w:r w:rsidR="00A53C42" w:rsidRPr="0069645F">
        <w:rPr>
          <w:sz w:val="22"/>
          <w:szCs w:val="22"/>
        </w:rPr>
        <w:t>Комитет по управлению муниципальным имуществом</w:t>
      </w:r>
      <w:r w:rsidR="00A53C42">
        <w:rPr>
          <w:sz w:val="22"/>
          <w:szCs w:val="22"/>
        </w:rPr>
        <w:t xml:space="preserve"> Администрации</w:t>
      </w:r>
      <w:r w:rsidR="00A53C42" w:rsidRPr="0069645F">
        <w:rPr>
          <w:sz w:val="22"/>
          <w:szCs w:val="22"/>
        </w:rPr>
        <w:t xml:space="preserve"> </w:t>
      </w:r>
      <w:r w:rsidR="00A53C42">
        <w:rPr>
          <w:sz w:val="22"/>
          <w:szCs w:val="22"/>
        </w:rPr>
        <w:t>городского округа Навашинский</w:t>
      </w:r>
      <w:r w:rsidR="00A53C42" w:rsidRPr="0069645F">
        <w:rPr>
          <w:sz w:val="22"/>
          <w:szCs w:val="22"/>
        </w:rPr>
        <w:t xml:space="preserve"> </w:t>
      </w:r>
      <w:r w:rsidR="00A53C42">
        <w:rPr>
          <w:sz w:val="22"/>
          <w:szCs w:val="22"/>
        </w:rPr>
        <w:t>Нижегородской области (</w:t>
      </w:r>
      <w:r w:rsidR="00A53C42" w:rsidRPr="0069645F">
        <w:rPr>
          <w:sz w:val="22"/>
          <w:szCs w:val="22"/>
        </w:rPr>
        <w:t>далее</w:t>
      </w:r>
      <w:r w:rsidR="00A53C42">
        <w:rPr>
          <w:sz w:val="22"/>
          <w:szCs w:val="22"/>
        </w:rPr>
        <w:t xml:space="preserve"> - </w:t>
      </w:r>
      <w:r w:rsidR="00A53C42" w:rsidRPr="0069645F">
        <w:rPr>
          <w:sz w:val="22"/>
          <w:szCs w:val="22"/>
        </w:rPr>
        <w:t>Комитет) сообщает, что</w:t>
      </w:r>
      <w:r w:rsidR="00A53C42">
        <w:rPr>
          <w:b/>
          <w:sz w:val="22"/>
          <w:szCs w:val="22"/>
        </w:rPr>
        <w:t xml:space="preserve"> 26 декабря 2019 года </w:t>
      </w:r>
      <w:r w:rsidR="00A53C42" w:rsidRPr="000D2ED2">
        <w:rPr>
          <w:b/>
          <w:sz w:val="22"/>
          <w:szCs w:val="22"/>
        </w:rPr>
        <w:t>в 14 часов</w:t>
      </w:r>
      <w:r w:rsidR="00A53C42">
        <w:rPr>
          <w:b/>
          <w:sz w:val="22"/>
          <w:szCs w:val="22"/>
        </w:rPr>
        <w:t xml:space="preserve"> 00 минут</w:t>
      </w:r>
      <w:r w:rsidR="00A53C42" w:rsidRPr="000D2ED2">
        <w:rPr>
          <w:sz w:val="22"/>
          <w:szCs w:val="22"/>
        </w:rPr>
        <w:t>, по адресу: Нижегородская область, г</w:t>
      </w:r>
      <w:proofErr w:type="gramStart"/>
      <w:r w:rsidR="00A53C42" w:rsidRPr="000D2ED2">
        <w:rPr>
          <w:sz w:val="22"/>
          <w:szCs w:val="22"/>
        </w:rPr>
        <w:t>.Н</w:t>
      </w:r>
      <w:proofErr w:type="gramEnd"/>
      <w:r w:rsidR="00A53C42" w:rsidRPr="000D2ED2">
        <w:rPr>
          <w:sz w:val="22"/>
          <w:szCs w:val="22"/>
        </w:rPr>
        <w:t xml:space="preserve">авашино, пл. </w:t>
      </w:r>
      <w:r w:rsidR="00A53C42">
        <w:rPr>
          <w:sz w:val="22"/>
          <w:szCs w:val="22"/>
        </w:rPr>
        <w:t>Ленина, 7 (здание А</w:t>
      </w:r>
      <w:r w:rsidR="00A53C42" w:rsidRPr="000D2ED2">
        <w:rPr>
          <w:sz w:val="22"/>
          <w:szCs w:val="22"/>
        </w:rPr>
        <w:t>дминистрации городского округа</w:t>
      </w:r>
      <w:r w:rsidR="00A53C42" w:rsidRPr="0069645F">
        <w:rPr>
          <w:sz w:val="22"/>
          <w:szCs w:val="22"/>
        </w:rPr>
        <w:t xml:space="preserve">, помещение зала заседаний) состоится открытый аукцион, с открытой формой подачи предложений о </w:t>
      </w:r>
      <w:r w:rsidR="00A53C42" w:rsidRPr="00702D50">
        <w:rPr>
          <w:sz w:val="22"/>
          <w:szCs w:val="22"/>
        </w:rPr>
        <w:t xml:space="preserve">цене права размещения нестационарного торгового объекта. </w:t>
      </w:r>
    </w:p>
    <w:p w:rsidR="00A53C42" w:rsidRPr="00702D50" w:rsidRDefault="00A53C42" w:rsidP="00A53C42">
      <w:pPr>
        <w:tabs>
          <w:tab w:val="left" w:pos="709"/>
        </w:tabs>
        <w:autoSpaceDE w:val="0"/>
        <w:autoSpaceDN w:val="0"/>
        <w:adjustRightInd w:val="0"/>
        <w:ind w:firstLine="567"/>
        <w:jc w:val="both"/>
        <w:rPr>
          <w:sz w:val="22"/>
          <w:szCs w:val="22"/>
        </w:rPr>
      </w:pPr>
      <w:r w:rsidRPr="00702D50">
        <w:rPr>
          <w:sz w:val="22"/>
          <w:szCs w:val="22"/>
        </w:rPr>
        <w:t xml:space="preserve">Решение о проведении открытого аукциона принято распоряжением Администрации городского округа Навашинский Нижегородской области от </w:t>
      </w:r>
      <w:r>
        <w:rPr>
          <w:sz w:val="22"/>
          <w:szCs w:val="22"/>
        </w:rPr>
        <w:t xml:space="preserve">15.11.2019 №664-р </w:t>
      </w:r>
      <w:r w:rsidRPr="00702D50">
        <w:rPr>
          <w:sz w:val="22"/>
          <w:szCs w:val="22"/>
        </w:rPr>
        <w:t>«О проведении  открытого аукциона</w:t>
      </w:r>
      <w:r>
        <w:rPr>
          <w:sz w:val="22"/>
          <w:szCs w:val="22"/>
        </w:rPr>
        <w:t xml:space="preserve"> </w:t>
      </w:r>
      <w:r w:rsidRPr="00702D50">
        <w:rPr>
          <w:sz w:val="22"/>
          <w:szCs w:val="22"/>
        </w:rPr>
        <w:t>на право заключения договора на размещение нестационарного</w:t>
      </w:r>
      <w:r>
        <w:rPr>
          <w:sz w:val="22"/>
          <w:szCs w:val="22"/>
        </w:rPr>
        <w:t xml:space="preserve"> </w:t>
      </w:r>
      <w:r w:rsidRPr="00702D50">
        <w:rPr>
          <w:sz w:val="22"/>
          <w:szCs w:val="22"/>
        </w:rPr>
        <w:t>торгового объекта»</w:t>
      </w:r>
    </w:p>
    <w:p w:rsidR="00A53C42" w:rsidRPr="00702D50" w:rsidRDefault="00A53C42" w:rsidP="00A53C42">
      <w:pPr>
        <w:tabs>
          <w:tab w:val="left" w:pos="709"/>
        </w:tabs>
        <w:autoSpaceDE w:val="0"/>
        <w:autoSpaceDN w:val="0"/>
        <w:adjustRightInd w:val="0"/>
        <w:ind w:firstLine="567"/>
        <w:rPr>
          <w:sz w:val="22"/>
          <w:szCs w:val="22"/>
        </w:rPr>
      </w:pPr>
      <w:r w:rsidRPr="00702D50">
        <w:rPr>
          <w:sz w:val="22"/>
          <w:szCs w:val="22"/>
        </w:rPr>
        <w:t>Предметом открытого аукциона является право</w:t>
      </w:r>
      <w:r>
        <w:rPr>
          <w:sz w:val="22"/>
          <w:szCs w:val="22"/>
        </w:rPr>
        <w:t xml:space="preserve"> </w:t>
      </w:r>
      <w:r w:rsidRPr="00702D50">
        <w:rPr>
          <w:sz w:val="22"/>
          <w:szCs w:val="22"/>
        </w:rPr>
        <w:t>размещения нестационарн</w:t>
      </w:r>
      <w:r>
        <w:rPr>
          <w:sz w:val="22"/>
          <w:szCs w:val="22"/>
        </w:rPr>
        <w:t>ого</w:t>
      </w:r>
      <w:r w:rsidRPr="00702D50">
        <w:rPr>
          <w:sz w:val="22"/>
          <w:szCs w:val="22"/>
        </w:rPr>
        <w:t xml:space="preserve"> торгов</w:t>
      </w:r>
      <w:r>
        <w:rPr>
          <w:sz w:val="22"/>
          <w:szCs w:val="22"/>
        </w:rPr>
        <w:t xml:space="preserve">ого </w:t>
      </w:r>
      <w:r w:rsidRPr="00702D50">
        <w:rPr>
          <w:sz w:val="22"/>
          <w:szCs w:val="22"/>
        </w:rPr>
        <w:t>объект</w:t>
      </w:r>
      <w:r>
        <w:rPr>
          <w:sz w:val="22"/>
          <w:szCs w:val="22"/>
        </w:rPr>
        <w:t>а:</w:t>
      </w:r>
    </w:p>
    <w:p w:rsidR="00A53C42" w:rsidRPr="00940754" w:rsidRDefault="00A53C42" w:rsidP="00A53C42">
      <w:pPr>
        <w:pStyle w:val="a7"/>
        <w:ind w:left="0" w:right="-104" w:firstLine="567"/>
        <w:rPr>
          <w:rFonts w:ascii="Times New Roman" w:hAnsi="Times New Roman"/>
          <w:b/>
          <w:sz w:val="22"/>
          <w:szCs w:val="22"/>
        </w:rPr>
      </w:pPr>
      <w:r w:rsidRPr="00940754">
        <w:rPr>
          <w:rFonts w:ascii="Times New Roman" w:hAnsi="Times New Roman"/>
          <w:b/>
          <w:sz w:val="22"/>
          <w:szCs w:val="22"/>
        </w:rPr>
        <w:t>Лот №1:</w:t>
      </w:r>
    </w:p>
    <w:p w:rsidR="00A53C42" w:rsidRPr="00940754" w:rsidRDefault="00A53C42" w:rsidP="00A53C42">
      <w:pPr>
        <w:pStyle w:val="a7"/>
        <w:ind w:left="0" w:right="-104" w:firstLine="567"/>
        <w:rPr>
          <w:rFonts w:ascii="Times New Roman" w:hAnsi="Times New Roman"/>
          <w:sz w:val="22"/>
          <w:szCs w:val="22"/>
        </w:rPr>
      </w:pPr>
      <w:r w:rsidRPr="00940754">
        <w:rPr>
          <w:rFonts w:ascii="Times New Roman" w:hAnsi="Times New Roman"/>
          <w:b/>
          <w:sz w:val="22"/>
          <w:szCs w:val="22"/>
        </w:rPr>
        <w:t>Тип объекта:</w:t>
      </w:r>
      <w:r w:rsidRPr="00940754">
        <w:rPr>
          <w:rFonts w:ascii="Times New Roman" w:hAnsi="Times New Roman"/>
          <w:sz w:val="22"/>
          <w:szCs w:val="22"/>
        </w:rPr>
        <w:t xml:space="preserve"> павильон</w:t>
      </w:r>
    </w:p>
    <w:p w:rsidR="00A53C42" w:rsidRPr="00940754" w:rsidRDefault="00A53C42" w:rsidP="00A53C42">
      <w:pPr>
        <w:pStyle w:val="a7"/>
        <w:ind w:left="0" w:right="-104" w:firstLine="567"/>
        <w:rPr>
          <w:rFonts w:ascii="Times New Roman" w:hAnsi="Times New Roman"/>
          <w:sz w:val="22"/>
          <w:szCs w:val="22"/>
        </w:rPr>
      </w:pPr>
      <w:r w:rsidRPr="00940754">
        <w:rPr>
          <w:rFonts w:ascii="Times New Roman" w:hAnsi="Times New Roman"/>
          <w:b/>
          <w:sz w:val="22"/>
          <w:szCs w:val="22"/>
        </w:rPr>
        <w:t>Площадь:</w:t>
      </w:r>
      <w:r w:rsidRPr="00940754">
        <w:rPr>
          <w:rFonts w:ascii="Times New Roman" w:hAnsi="Times New Roman"/>
          <w:sz w:val="22"/>
          <w:szCs w:val="22"/>
        </w:rPr>
        <w:t xml:space="preserve"> 30 кв.м.</w:t>
      </w:r>
    </w:p>
    <w:p w:rsidR="00A53C42" w:rsidRDefault="00A53C42" w:rsidP="00A53C42">
      <w:pPr>
        <w:pStyle w:val="a7"/>
        <w:ind w:left="0" w:right="-104" w:firstLine="567"/>
        <w:rPr>
          <w:rFonts w:ascii="Times New Roman" w:hAnsi="Times New Roman"/>
          <w:sz w:val="22"/>
          <w:szCs w:val="22"/>
        </w:rPr>
      </w:pPr>
      <w:r w:rsidRPr="00940754">
        <w:rPr>
          <w:rFonts w:ascii="Times New Roman" w:hAnsi="Times New Roman"/>
          <w:b/>
          <w:sz w:val="22"/>
          <w:szCs w:val="22"/>
        </w:rPr>
        <w:t>Адрес размещения нестационарного торгового объекта:</w:t>
      </w:r>
      <w:r w:rsidRPr="00940754">
        <w:rPr>
          <w:rFonts w:ascii="Times New Roman" w:hAnsi="Times New Roman"/>
          <w:sz w:val="22"/>
          <w:szCs w:val="22"/>
        </w:rPr>
        <w:t xml:space="preserve"> Нижегородская область, городской округ Навашинский, с. </w:t>
      </w:r>
      <w:proofErr w:type="gramStart"/>
      <w:r w:rsidRPr="00940754">
        <w:rPr>
          <w:rFonts w:ascii="Times New Roman" w:hAnsi="Times New Roman"/>
          <w:sz w:val="22"/>
          <w:szCs w:val="22"/>
        </w:rPr>
        <w:t>Натальино</w:t>
      </w:r>
      <w:proofErr w:type="gramEnd"/>
      <w:r w:rsidRPr="00940754">
        <w:rPr>
          <w:rFonts w:ascii="Times New Roman" w:hAnsi="Times New Roman"/>
          <w:sz w:val="22"/>
          <w:szCs w:val="22"/>
        </w:rPr>
        <w:t>, ул. Советская,  в районе дома № 21</w:t>
      </w:r>
    </w:p>
    <w:p w:rsidR="00A53C42" w:rsidRDefault="00A53C42" w:rsidP="00A53C42">
      <w:pPr>
        <w:pStyle w:val="a7"/>
        <w:ind w:left="0" w:right="-104" w:firstLine="567"/>
        <w:rPr>
          <w:rFonts w:ascii="Times New Roman" w:hAnsi="Times New Roman"/>
          <w:sz w:val="22"/>
          <w:szCs w:val="22"/>
        </w:rPr>
      </w:pPr>
      <w:r w:rsidRPr="001615D5">
        <w:rPr>
          <w:rFonts w:ascii="Times New Roman" w:hAnsi="Times New Roman"/>
          <w:b/>
          <w:sz w:val="22"/>
          <w:szCs w:val="22"/>
        </w:rPr>
        <w:t>Специализация</w:t>
      </w:r>
      <w:r w:rsidRPr="001615D5">
        <w:rPr>
          <w:rFonts w:ascii="Times New Roman" w:hAnsi="Times New Roman"/>
          <w:sz w:val="22"/>
          <w:szCs w:val="22"/>
        </w:rPr>
        <w:t>: продовольственные товары</w:t>
      </w:r>
    </w:p>
    <w:p w:rsidR="00A53C42" w:rsidRPr="005D7C46" w:rsidRDefault="00A53C42" w:rsidP="00A53C42">
      <w:pPr>
        <w:pStyle w:val="a7"/>
        <w:ind w:left="0" w:right="-104" w:firstLine="567"/>
        <w:rPr>
          <w:rFonts w:ascii="Times New Roman" w:hAnsi="Times New Roman"/>
          <w:sz w:val="22"/>
          <w:szCs w:val="22"/>
        </w:rPr>
      </w:pPr>
      <w:r w:rsidRPr="005D7C46">
        <w:rPr>
          <w:rFonts w:ascii="Times New Roman" w:hAnsi="Times New Roman"/>
          <w:b/>
          <w:sz w:val="22"/>
          <w:szCs w:val="22"/>
        </w:rPr>
        <w:t>Срок размещения объекта:</w:t>
      </w:r>
      <w:r w:rsidRPr="005D7C46">
        <w:rPr>
          <w:rFonts w:ascii="Times New Roman" w:hAnsi="Times New Roman"/>
          <w:sz w:val="22"/>
          <w:szCs w:val="22"/>
        </w:rPr>
        <w:t xml:space="preserve"> по 31.12.2020</w:t>
      </w:r>
    </w:p>
    <w:p w:rsidR="00A53C42" w:rsidRPr="005D7C46" w:rsidRDefault="00A53C42" w:rsidP="00A53C42">
      <w:pPr>
        <w:pStyle w:val="a7"/>
        <w:ind w:left="0" w:right="-104" w:firstLine="567"/>
        <w:rPr>
          <w:rFonts w:ascii="Times New Roman" w:hAnsi="Times New Roman"/>
          <w:sz w:val="22"/>
          <w:szCs w:val="22"/>
        </w:rPr>
      </w:pPr>
      <w:r w:rsidRPr="005D7C46">
        <w:rPr>
          <w:rFonts w:ascii="Times New Roman" w:hAnsi="Times New Roman"/>
          <w:b/>
          <w:sz w:val="22"/>
          <w:szCs w:val="22"/>
        </w:rPr>
        <w:t xml:space="preserve">Ежегодная цена права размещения нестационарного торгового объекта: </w:t>
      </w:r>
      <w:r w:rsidRPr="005D7C46">
        <w:rPr>
          <w:rFonts w:ascii="Times New Roman" w:hAnsi="Times New Roman"/>
          <w:sz w:val="22"/>
          <w:szCs w:val="22"/>
        </w:rPr>
        <w:t>2922,18 (две тысячи девятьсот двадцать два) рубля 18 копеек</w:t>
      </w:r>
    </w:p>
    <w:p w:rsidR="00A53C42" w:rsidRPr="005D7C46" w:rsidRDefault="00A53C42" w:rsidP="00A53C42">
      <w:pPr>
        <w:pStyle w:val="a7"/>
        <w:ind w:left="0" w:right="-104" w:firstLine="567"/>
        <w:rPr>
          <w:rFonts w:ascii="Times New Roman" w:hAnsi="Times New Roman"/>
          <w:b/>
          <w:sz w:val="22"/>
          <w:szCs w:val="22"/>
        </w:rPr>
      </w:pPr>
      <w:r w:rsidRPr="005D7C46">
        <w:rPr>
          <w:rFonts w:ascii="Times New Roman" w:hAnsi="Times New Roman"/>
          <w:b/>
          <w:sz w:val="22"/>
          <w:szCs w:val="22"/>
        </w:rPr>
        <w:t>Сумма внесения задатка: 584,43 (пятьсот восемьдесят четыре) рубля 43 копейки</w:t>
      </w:r>
    </w:p>
    <w:p w:rsidR="00A53C42" w:rsidRPr="005D7C46" w:rsidRDefault="00A53C42" w:rsidP="00A53C42">
      <w:pPr>
        <w:pStyle w:val="a7"/>
        <w:ind w:left="0" w:right="-104" w:firstLine="567"/>
        <w:rPr>
          <w:rFonts w:ascii="Times New Roman" w:hAnsi="Times New Roman"/>
          <w:b/>
          <w:sz w:val="22"/>
          <w:szCs w:val="22"/>
        </w:rPr>
      </w:pPr>
      <w:r w:rsidRPr="005D7C46">
        <w:rPr>
          <w:rFonts w:ascii="Times New Roman" w:hAnsi="Times New Roman"/>
          <w:b/>
          <w:sz w:val="22"/>
          <w:szCs w:val="22"/>
        </w:rPr>
        <w:t xml:space="preserve">Шаг </w:t>
      </w:r>
      <w:proofErr w:type="spellStart"/>
      <w:r w:rsidRPr="005D7C46">
        <w:rPr>
          <w:rFonts w:ascii="Times New Roman" w:hAnsi="Times New Roman"/>
          <w:b/>
          <w:sz w:val="22"/>
          <w:szCs w:val="22"/>
        </w:rPr>
        <w:t>акциона</w:t>
      </w:r>
      <w:proofErr w:type="spellEnd"/>
      <w:r w:rsidRPr="005D7C46">
        <w:rPr>
          <w:rFonts w:ascii="Times New Roman" w:hAnsi="Times New Roman"/>
          <w:b/>
          <w:sz w:val="22"/>
          <w:szCs w:val="22"/>
        </w:rPr>
        <w:t xml:space="preserve">:  </w:t>
      </w:r>
      <w:r w:rsidRPr="005D7C46">
        <w:rPr>
          <w:rFonts w:ascii="Times New Roman" w:hAnsi="Times New Roman"/>
          <w:sz w:val="22"/>
          <w:szCs w:val="22"/>
        </w:rPr>
        <w:t>146,11 (сто сорок шесть) рублей 11 копеек</w:t>
      </w:r>
      <w:r w:rsidRPr="005D7C46">
        <w:rPr>
          <w:rFonts w:ascii="Times New Roman" w:hAnsi="Times New Roman"/>
          <w:b/>
          <w:sz w:val="22"/>
          <w:szCs w:val="22"/>
        </w:rPr>
        <w:t xml:space="preserve">  </w:t>
      </w:r>
    </w:p>
    <w:p w:rsidR="00A53C42" w:rsidRPr="001615D5" w:rsidRDefault="00A53C42" w:rsidP="00A53C42">
      <w:pPr>
        <w:pStyle w:val="a7"/>
        <w:ind w:left="0" w:right="-104" w:firstLine="567"/>
        <w:rPr>
          <w:rFonts w:ascii="Times New Roman" w:hAnsi="Times New Roman"/>
          <w:sz w:val="22"/>
          <w:szCs w:val="22"/>
        </w:rPr>
      </w:pPr>
    </w:p>
    <w:p w:rsidR="00A53C42" w:rsidRDefault="00A53C42" w:rsidP="00A53C42">
      <w:pPr>
        <w:pStyle w:val="a7"/>
        <w:ind w:left="0" w:right="-104" w:firstLine="0"/>
        <w:jc w:val="center"/>
        <w:rPr>
          <w:rFonts w:ascii="Times New Roman" w:hAnsi="Times New Roman"/>
          <w:b/>
          <w:sz w:val="22"/>
          <w:szCs w:val="22"/>
        </w:rPr>
      </w:pPr>
      <w:r w:rsidRPr="0069645F">
        <w:rPr>
          <w:rFonts w:ascii="Times New Roman" w:hAnsi="Times New Roman"/>
          <w:b/>
          <w:sz w:val="22"/>
          <w:szCs w:val="22"/>
        </w:rPr>
        <w:t xml:space="preserve">Условия участия в </w:t>
      </w:r>
      <w:r>
        <w:rPr>
          <w:rFonts w:ascii="Times New Roman" w:hAnsi="Times New Roman"/>
          <w:b/>
          <w:sz w:val="22"/>
          <w:szCs w:val="22"/>
        </w:rPr>
        <w:t>открытом а</w:t>
      </w:r>
      <w:r w:rsidRPr="0069645F">
        <w:rPr>
          <w:rFonts w:ascii="Times New Roman" w:hAnsi="Times New Roman"/>
          <w:b/>
          <w:sz w:val="22"/>
          <w:szCs w:val="22"/>
        </w:rPr>
        <w:t>укционе</w:t>
      </w:r>
    </w:p>
    <w:p w:rsidR="00A53C42" w:rsidRPr="006C0FAA" w:rsidRDefault="00A53C42" w:rsidP="00A53C42">
      <w:pPr>
        <w:pStyle w:val="a7"/>
        <w:ind w:left="0" w:right="-104" w:firstLine="540"/>
        <w:jc w:val="both"/>
        <w:rPr>
          <w:rFonts w:ascii="Times New Roman" w:hAnsi="Times New Roman"/>
          <w:sz w:val="22"/>
          <w:szCs w:val="22"/>
        </w:rPr>
      </w:pPr>
      <w:proofErr w:type="gramStart"/>
      <w:r>
        <w:rPr>
          <w:rFonts w:ascii="Times New Roman" w:hAnsi="Times New Roman"/>
          <w:sz w:val="22"/>
          <w:szCs w:val="22"/>
        </w:rPr>
        <w:t>К участию в</w:t>
      </w:r>
      <w:r w:rsidRPr="0069645F">
        <w:rPr>
          <w:rFonts w:ascii="Times New Roman" w:hAnsi="Times New Roman"/>
          <w:sz w:val="22"/>
          <w:szCs w:val="22"/>
        </w:rPr>
        <w:t xml:space="preserve"> торгах допускаются юридические лица</w:t>
      </w:r>
      <w:r>
        <w:rPr>
          <w:rFonts w:ascii="Times New Roman" w:hAnsi="Times New Roman"/>
          <w:sz w:val="22"/>
          <w:szCs w:val="22"/>
        </w:rPr>
        <w:t xml:space="preserve"> и </w:t>
      </w:r>
      <w:proofErr w:type="spellStart"/>
      <w:r>
        <w:rPr>
          <w:rFonts w:ascii="Times New Roman" w:hAnsi="Times New Roman"/>
          <w:sz w:val="22"/>
          <w:szCs w:val="22"/>
        </w:rPr>
        <w:t>индивидульные</w:t>
      </w:r>
      <w:proofErr w:type="spellEnd"/>
      <w:r>
        <w:rPr>
          <w:rFonts w:ascii="Times New Roman" w:hAnsi="Times New Roman"/>
          <w:sz w:val="22"/>
          <w:szCs w:val="22"/>
        </w:rPr>
        <w:t xml:space="preserve"> предприниматели</w:t>
      </w:r>
      <w:r w:rsidRPr="0069645F">
        <w:rPr>
          <w:rFonts w:ascii="Times New Roman" w:hAnsi="Times New Roman"/>
          <w:sz w:val="22"/>
          <w:szCs w:val="22"/>
        </w:rPr>
        <w:t xml:space="preserve">, своевременно подавшие заявку и необходимые документы </w:t>
      </w:r>
      <w:r>
        <w:rPr>
          <w:rFonts w:ascii="Times New Roman" w:hAnsi="Times New Roman"/>
          <w:b/>
          <w:color w:val="auto"/>
          <w:sz w:val="22"/>
          <w:szCs w:val="22"/>
        </w:rPr>
        <w:t xml:space="preserve">с 25 ноября </w:t>
      </w:r>
      <w:r w:rsidRPr="00DD39CC">
        <w:rPr>
          <w:rFonts w:ascii="Times New Roman" w:hAnsi="Times New Roman"/>
          <w:b/>
          <w:color w:val="auto"/>
          <w:sz w:val="22"/>
          <w:szCs w:val="22"/>
        </w:rPr>
        <w:t xml:space="preserve">2019 года по </w:t>
      </w:r>
      <w:r>
        <w:rPr>
          <w:rFonts w:ascii="Times New Roman" w:hAnsi="Times New Roman"/>
          <w:b/>
          <w:color w:val="auto"/>
          <w:sz w:val="22"/>
          <w:szCs w:val="22"/>
        </w:rPr>
        <w:t xml:space="preserve">24 декабря </w:t>
      </w:r>
      <w:r w:rsidRPr="00DD39CC">
        <w:rPr>
          <w:rFonts w:ascii="Times New Roman" w:hAnsi="Times New Roman"/>
          <w:b/>
          <w:color w:val="auto"/>
          <w:sz w:val="22"/>
          <w:szCs w:val="22"/>
        </w:rPr>
        <w:t>2019</w:t>
      </w:r>
      <w:r>
        <w:rPr>
          <w:rFonts w:ascii="Times New Roman" w:hAnsi="Times New Roman"/>
          <w:b/>
          <w:color w:val="auto"/>
          <w:sz w:val="22"/>
          <w:szCs w:val="22"/>
        </w:rPr>
        <w:t xml:space="preserve"> </w:t>
      </w:r>
      <w:r w:rsidRPr="007E2597">
        <w:rPr>
          <w:rFonts w:ascii="Times New Roman" w:hAnsi="Times New Roman"/>
          <w:b/>
          <w:color w:val="auto"/>
          <w:sz w:val="22"/>
          <w:szCs w:val="22"/>
        </w:rPr>
        <w:t xml:space="preserve">года </w:t>
      </w:r>
      <w:r>
        <w:rPr>
          <w:rFonts w:ascii="Times New Roman" w:hAnsi="Times New Roman"/>
          <w:b/>
          <w:color w:val="auto"/>
          <w:sz w:val="22"/>
          <w:szCs w:val="22"/>
        </w:rPr>
        <w:t>(</w:t>
      </w:r>
      <w:r w:rsidRPr="007E2597">
        <w:rPr>
          <w:rFonts w:ascii="Times New Roman" w:hAnsi="Times New Roman"/>
          <w:b/>
          <w:color w:val="auto"/>
          <w:sz w:val="22"/>
          <w:szCs w:val="22"/>
        </w:rPr>
        <w:t>включительно) в рабочие дни: вторник, среда с 08.00 до 12.00 и с 13.00-17.</w:t>
      </w:r>
      <w:r>
        <w:rPr>
          <w:rFonts w:ascii="Times New Roman" w:hAnsi="Times New Roman"/>
          <w:b/>
          <w:color w:val="auto"/>
          <w:sz w:val="22"/>
          <w:szCs w:val="22"/>
        </w:rPr>
        <w:t>15</w:t>
      </w:r>
      <w:r w:rsidRPr="007E2597">
        <w:rPr>
          <w:rFonts w:ascii="Times New Roman" w:hAnsi="Times New Roman"/>
          <w:b/>
          <w:color w:val="auto"/>
          <w:sz w:val="22"/>
          <w:szCs w:val="22"/>
        </w:rPr>
        <w:t xml:space="preserve"> часов, пятница с 08.00-12.00 и с 13.00-16.00 часов</w:t>
      </w:r>
      <w:r w:rsidRPr="003E6CF4">
        <w:rPr>
          <w:rFonts w:ascii="Times New Roman" w:hAnsi="Times New Roman"/>
          <w:b/>
          <w:color w:val="auto"/>
          <w:sz w:val="22"/>
          <w:szCs w:val="22"/>
        </w:rPr>
        <w:t xml:space="preserve"> </w:t>
      </w:r>
      <w:r>
        <w:rPr>
          <w:rFonts w:ascii="Times New Roman" w:hAnsi="Times New Roman"/>
          <w:b/>
          <w:sz w:val="22"/>
          <w:szCs w:val="22"/>
        </w:rPr>
        <w:t xml:space="preserve"> </w:t>
      </w:r>
      <w:r w:rsidRPr="0069645F">
        <w:rPr>
          <w:rFonts w:ascii="Times New Roman" w:hAnsi="Times New Roman"/>
          <w:sz w:val="22"/>
          <w:szCs w:val="22"/>
        </w:rPr>
        <w:t>и обеспечившие своевременное перечисление задатка в размере 20% от начальной</w:t>
      </w:r>
      <w:proofErr w:type="gramEnd"/>
      <w:r w:rsidRPr="0069645F">
        <w:rPr>
          <w:rFonts w:ascii="Times New Roman" w:hAnsi="Times New Roman"/>
          <w:sz w:val="22"/>
          <w:szCs w:val="22"/>
        </w:rPr>
        <w:t xml:space="preserve"> цены </w:t>
      </w:r>
      <w:r>
        <w:rPr>
          <w:rFonts w:ascii="Times New Roman" w:hAnsi="Times New Roman"/>
          <w:sz w:val="22"/>
          <w:szCs w:val="22"/>
        </w:rPr>
        <w:t xml:space="preserve">права размещения нестационарного торгового объекта </w:t>
      </w:r>
      <w:r w:rsidRPr="00E64CC9">
        <w:rPr>
          <w:rFonts w:ascii="Times New Roman" w:hAnsi="Times New Roman"/>
          <w:sz w:val="22"/>
          <w:szCs w:val="22"/>
        </w:rPr>
        <w:t xml:space="preserve">на счет: </w:t>
      </w:r>
      <w:r w:rsidRPr="006D38AB">
        <w:rPr>
          <w:rFonts w:ascii="Times New Roman" w:hAnsi="Times New Roman"/>
          <w:sz w:val="22"/>
          <w:szCs w:val="22"/>
        </w:rPr>
        <w:t xml:space="preserve">УФК по Нижегородской области (Администрация городского округа Навашинский л/с 05323D01500), ИНН 5223035052, КПП 522301001, </w:t>
      </w:r>
      <w:proofErr w:type="spellStart"/>
      <w:proofErr w:type="gramStart"/>
      <w:r w:rsidRPr="006D38AB">
        <w:rPr>
          <w:rFonts w:ascii="Times New Roman" w:hAnsi="Times New Roman"/>
          <w:sz w:val="22"/>
          <w:szCs w:val="22"/>
        </w:rPr>
        <w:t>р</w:t>
      </w:r>
      <w:proofErr w:type="spellEnd"/>
      <w:proofErr w:type="gramEnd"/>
      <w:r w:rsidRPr="006D38AB">
        <w:rPr>
          <w:rFonts w:ascii="Times New Roman" w:hAnsi="Times New Roman"/>
          <w:sz w:val="22"/>
          <w:szCs w:val="22"/>
        </w:rPr>
        <w:t>/с</w:t>
      </w:r>
      <w:r>
        <w:rPr>
          <w:rFonts w:ascii="Times New Roman" w:hAnsi="Times New Roman"/>
          <w:sz w:val="22"/>
          <w:szCs w:val="22"/>
        </w:rPr>
        <w:t> </w:t>
      </w:r>
      <w:r w:rsidRPr="006D38AB">
        <w:rPr>
          <w:rFonts w:ascii="Times New Roman" w:hAnsi="Times New Roman"/>
          <w:sz w:val="22"/>
          <w:szCs w:val="22"/>
        </w:rPr>
        <w:t>40302810522023000129 Волго-Вятское ГУ Банка России, БИК 042202001</w:t>
      </w:r>
      <w:r>
        <w:rPr>
          <w:rFonts w:ascii="Times New Roman" w:hAnsi="Times New Roman"/>
          <w:sz w:val="22"/>
          <w:szCs w:val="22"/>
        </w:rPr>
        <w:t>.</w:t>
      </w:r>
    </w:p>
    <w:p w:rsidR="00A53C42" w:rsidRPr="0069645F" w:rsidRDefault="00A53C42" w:rsidP="00A53C42">
      <w:pPr>
        <w:pStyle w:val="a7"/>
        <w:ind w:left="0" w:right="-104" w:firstLine="540"/>
        <w:jc w:val="both"/>
        <w:rPr>
          <w:rFonts w:ascii="Times New Roman" w:hAnsi="Times New Roman"/>
          <w:sz w:val="22"/>
          <w:szCs w:val="22"/>
        </w:rPr>
      </w:pPr>
      <w:r>
        <w:rPr>
          <w:rFonts w:ascii="Times New Roman" w:hAnsi="Times New Roman"/>
          <w:sz w:val="22"/>
          <w:szCs w:val="22"/>
        </w:rPr>
        <w:t xml:space="preserve">Осмотр места размещения нестационарного торгового объекта </w:t>
      </w:r>
      <w:r w:rsidRPr="0069645F">
        <w:rPr>
          <w:rFonts w:ascii="Times New Roman" w:hAnsi="Times New Roman"/>
          <w:sz w:val="22"/>
          <w:szCs w:val="22"/>
        </w:rPr>
        <w:t>на местности производится лицами, желающими участвовать в</w:t>
      </w:r>
      <w:r>
        <w:rPr>
          <w:rFonts w:ascii="Times New Roman" w:hAnsi="Times New Roman"/>
          <w:sz w:val="22"/>
          <w:szCs w:val="22"/>
        </w:rPr>
        <w:t xml:space="preserve"> открытом</w:t>
      </w:r>
      <w:r w:rsidRPr="0069645F">
        <w:rPr>
          <w:rFonts w:ascii="Times New Roman" w:hAnsi="Times New Roman"/>
          <w:sz w:val="22"/>
          <w:szCs w:val="22"/>
        </w:rPr>
        <w:t xml:space="preserve"> аукционе</w:t>
      </w:r>
      <w:r>
        <w:rPr>
          <w:rFonts w:ascii="Times New Roman" w:hAnsi="Times New Roman"/>
          <w:sz w:val="22"/>
          <w:szCs w:val="22"/>
        </w:rPr>
        <w:t>, самостоятельно</w:t>
      </w:r>
      <w:r w:rsidRPr="00DE7435">
        <w:rPr>
          <w:rFonts w:ascii="Times New Roman" w:hAnsi="Times New Roman"/>
          <w:sz w:val="22"/>
          <w:szCs w:val="22"/>
        </w:rPr>
        <w:t>.</w:t>
      </w:r>
    </w:p>
    <w:p w:rsidR="00A53C42" w:rsidRPr="0069645F" w:rsidRDefault="00A53C42" w:rsidP="00A53C42">
      <w:pPr>
        <w:pStyle w:val="a7"/>
        <w:ind w:left="0" w:right="-104" w:firstLine="540"/>
        <w:jc w:val="both"/>
        <w:rPr>
          <w:rFonts w:ascii="Times New Roman" w:hAnsi="Times New Roman"/>
          <w:sz w:val="22"/>
          <w:szCs w:val="22"/>
        </w:rPr>
      </w:pPr>
      <w:r w:rsidRPr="0069645F">
        <w:rPr>
          <w:rFonts w:ascii="Times New Roman" w:hAnsi="Times New Roman"/>
          <w:sz w:val="22"/>
          <w:szCs w:val="22"/>
        </w:rPr>
        <w:t>Комитет вправе отказаться от проведения</w:t>
      </w:r>
      <w:r>
        <w:rPr>
          <w:rFonts w:ascii="Times New Roman" w:hAnsi="Times New Roman"/>
          <w:sz w:val="22"/>
          <w:szCs w:val="22"/>
        </w:rPr>
        <w:t xml:space="preserve"> открытого</w:t>
      </w:r>
      <w:r w:rsidRPr="0069645F">
        <w:rPr>
          <w:rFonts w:ascii="Times New Roman" w:hAnsi="Times New Roman"/>
          <w:sz w:val="22"/>
          <w:szCs w:val="22"/>
        </w:rPr>
        <w:t xml:space="preserve"> аукциона в любое время, но не позднее, чем за три дня до наступления даты его проведения.</w:t>
      </w:r>
    </w:p>
    <w:p w:rsidR="00A53C42" w:rsidRPr="0069645F" w:rsidRDefault="00A53C42" w:rsidP="00A53C42">
      <w:pPr>
        <w:pStyle w:val="a7"/>
        <w:tabs>
          <w:tab w:val="left" w:pos="851"/>
        </w:tabs>
        <w:ind w:left="0" w:right="-104" w:firstLine="540"/>
        <w:jc w:val="both"/>
        <w:rPr>
          <w:rFonts w:ascii="Times New Roman" w:hAnsi="Times New Roman"/>
          <w:sz w:val="22"/>
          <w:szCs w:val="22"/>
        </w:rPr>
      </w:pPr>
      <w:r w:rsidRPr="0069645F">
        <w:rPr>
          <w:rFonts w:ascii="Times New Roman" w:hAnsi="Times New Roman"/>
          <w:sz w:val="22"/>
          <w:szCs w:val="22"/>
        </w:rPr>
        <w:t xml:space="preserve">Для участия в </w:t>
      </w:r>
      <w:r>
        <w:rPr>
          <w:rFonts w:ascii="Times New Roman" w:hAnsi="Times New Roman"/>
          <w:sz w:val="22"/>
          <w:szCs w:val="22"/>
        </w:rPr>
        <w:t xml:space="preserve">открытом </w:t>
      </w:r>
      <w:r w:rsidRPr="0069645F">
        <w:rPr>
          <w:rFonts w:ascii="Times New Roman" w:hAnsi="Times New Roman"/>
          <w:sz w:val="22"/>
          <w:szCs w:val="22"/>
        </w:rPr>
        <w:t xml:space="preserve">аукционе заявители представляют следующие документы: </w:t>
      </w:r>
    </w:p>
    <w:p w:rsidR="00A53C42" w:rsidRDefault="00A53C42" w:rsidP="00A53C42">
      <w:pPr>
        <w:widowControl w:val="0"/>
        <w:numPr>
          <w:ilvl w:val="0"/>
          <w:numId w:val="1"/>
        </w:numPr>
        <w:tabs>
          <w:tab w:val="left" w:pos="851"/>
        </w:tabs>
        <w:autoSpaceDE w:val="0"/>
        <w:autoSpaceDN w:val="0"/>
        <w:adjustRightInd w:val="0"/>
        <w:ind w:left="0" w:right="-104" w:firstLine="540"/>
        <w:jc w:val="both"/>
        <w:rPr>
          <w:sz w:val="22"/>
          <w:szCs w:val="22"/>
        </w:rPr>
      </w:pPr>
      <w:r>
        <w:rPr>
          <w:sz w:val="22"/>
          <w:szCs w:val="22"/>
        </w:rPr>
        <w:t>заявку</w:t>
      </w:r>
      <w:r w:rsidRPr="00A61F71">
        <w:rPr>
          <w:sz w:val="22"/>
          <w:szCs w:val="22"/>
        </w:rPr>
        <w:t xml:space="preserve"> на участие в </w:t>
      </w:r>
      <w:r>
        <w:rPr>
          <w:sz w:val="22"/>
          <w:szCs w:val="22"/>
        </w:rPr>
        <w:t xml:space="preserve">открытом </w:t>
      </w:r>
      <w:r w:rsidRPr="00A61F71">
        <w:rPr>
          <w:sz w:val="22"/>
          <w:szCs w:val="22"/>
        </w:rPr>
        <w:t>аукционе</w:t>
      </w:r>
      <w:r>
        <w:rPr>
          <w:sz w:val="22"/>
          <w:szCs w:val="22"/>
        </w:rPr>
        <w:t xml:space="preserve"> </w:t>
      </w:r>
    </w:p>
    <w:p w:rsidR="00A53C42" w:rsidRDefault="00A53C42" w:rsidP="00A53C42">
      <w:pPr>
        <w:widowControl w:val="0"/>
        <w:numPr>
          <w:ilvl w:val="0"/>
          <w:numId w:val="1"/>
        </w:numPr>
        <w:tabs>
          <w:tab w:val="left" w:pos="851"/>
        </w:tabs>
        <w:autoSpaceDE w:val="0"/>
        <w:autoSpaceDN w:val="0"/>
        <w:adjustRightInd w:val="0"/>
        <w:ind w:left="0" w:right="-104" w:firstLine="540"/>
        <w:jc w:val="both"/>
        <w:rPr>
          <w:sz w:val="22"/>
          <w:szCs w:val="22"/>
        </w:rPr>
      </w:pPr>
      <w:r>
        <w:rPr>
          <w:sz w:val="22"/>
          <w:szCs w:val="22"/>
        </w:rPr>
        <w:t>копию свидетельства о государственной регистрации юридического лица или индивидуального предпринимателя;</w:t>
      </w:r>
    </w:p>
    <w:p w:rsidR="00A53C42" w:rsidRDefault="00A53C42" w:rsidP="00A53C42">
      <w:pPr>
        <w:widowControl w:val="0"/>
        <w:numPr>
          <w:ilvl w:val="0"/>
          <w:numId w:val="1"/>
        </w:numPr>
        <w:tabs>
          <w:tab w:val="left" w:pos="851"/>
        </w:tabs>
        <w:autoSpaceDE w:val="0"/>
        <w:autoSpaceDN w:val="0"/>
        <w:adjustRightInd w:val="0"/>
        <w:ind w:left="0" w:right="-104" w:firstLine="540"/>
        <w:jc w:val="both"/>
        <w:rPr>
          <w:sz w:val="22"/>
          <w:szCs w:val="22"/>
        </w:rPr>
      </w:pPr>
      <w:r>
        <w:rPr>
          <w:sz w:val="22"/>
          <w:szCs w:val="22"/>
        </w:rPr>
        <w:t>копию выписки из единого государственного реестра юридических лиц – для юридических лиц, копию выписки из единого государственного реестра индивидуальных предпринимателей – для индивидуальных предпринимателей, выданные не позднее 6 месяцев до даты приема заявок (оригиналы или нотариально заверенные копии);</w:t>
      </w:r>
    </w:p>
    <w:p w:rsidR="00A53C42" w:rsidRDefault="00A53C42" w:rsidP="00A53C42">
      <w:pPr>
        <w:widowControl w:val="0"/>
        <w:numPr>
          <w:ilvl w:val="0"/>
          <w:numId w:val="1"/>
        </w:numPr>
        <w:tabs>
          <w:tab w:val="left" w:pos="851"/>
        </w:tabs>
        <w:autoSpaceDE w:val="0"/>
        <w:autoSpaceDN w:val="0"/>
        <w:adjustRightInd w:val="0"/>
        <w:ind w:left="0" w:right="-104" w:firstLine="540"/>
        <w:jc w:val="both"/>
        <w:rPr>
          <w:sz w:val="22"/>
          <w:szCs w:val="22"/>
        </w:rPr>
      </w:pPr>
      <w:r>
        <w:rPr>
          <w:sz w:val="22"/>
          <w:szCs w:val="22"/>
        </w:rPr>
        <w:t>документ, удостоверяющий личность заявителя или его представителя;</w:t>
      </w:r>
    </w:p>
    <w:p w:rsidR="00A53C42" w:rsidRDefault="00A53C42" w:rsidP="00A53C42">
      <w:pPr>
        <w:widowControl w:val="0"/>
        <w:numPr>
          <w:ilvl w:val="0"/>
          <w:numId w:val="1"/>
        </w:numPr>
        <w:tabs>
          <w:tab w:val="left" w:pos="851"/>
        </w:tabs>
        <w:autoSpaceDE w:val="0"/>
        <w:autoSpaceDN w:val="0"/>
        <w:adjustRightInd w:val="0"/>
        <w:ind w:left="0" w:right="-104" w:firstLine="540"/>
        <w:jc w:val="both"/>
        <w:rPr>
          <w:sz w:val="22"/>
          <w:szCs w:val="22"/>
        </w:rPr>
      </w:pPr>
      <w:r>
        <w:rPr>
          <w:sz w:val="22"/>
          <w:szCs w:val="22"/>
        </w:rPr>
        <w:t>документ, подтверждающий полномочия представителя претендента;</w:t>
      </w:r>
    </w:p>
    <w:p w:rsidR="00A53C42" w:rsidRDefault="00A53C42" w:rsidP="00A53C42">
      <w:pPr>
        <w:widowControl w:val="0"/>
        <w:numPr>
          <w:ilvl w:val="0"/>
          <w:numId w:val="1"/>
        </w:numPr>
        <w:tabs>
          <w:tab w:val="left" w:pos="851"/>
        </w:tabs>
        <w:autoSpaceDE w:val="0"/>
        <w:autoSpaceDN w:val="0"/>
        <w:adjustRightInd w:val="0"/>
        <w:ind w:left="0" w:right="-104" w:firstLine="540"/>
        <w:jc w:val="both"/>
        <w:rPr>
          <w:sz w:val="22"/>
          <w:szCs w:val="22"/>
        </w:rPr>
      </w:pPr>
      <w:r>
        <w:rPr>
          <w:sz w:val="22"/>
          <w:szCs w:val="22"/>
        </w:rPr>
        <w:t>указание банковских реквизитов в случае возврата задатка;</w:t>
      </w:r>
    </w:p>
    <w:p w:rsidR="00A53C42" w:rsidRDefault="00A53C42" w:rsidP="00A53C42">
      <w:pPr>
        <w:widowControl w:val="0"/>
        <w:numPr>
          <w:ilvl w:val="0"/>
          <w:numId w:val="1"/>
        </w:numPr>
        <w:tabs>
          <w:tab w:val="left" w:pos="851"/>
        </w:tabs>
        <w:autoSpaceDE w:val="0"/>
        <w:autoSpaceDN w:val="0"/>
        <w:adjustRightInd w:val="0"/>
        <w:ind w:left="0" w:right="-104" w:firstLine="540"/>
        <w:jc w:val="both"/>
        <w:rPr>
          <w:sz w:val="22"/>
          <w:szCs w:val="22"/>
        </w:rPr>
      </w:pPr>
      <w:r>
        <w:rPr>
          <w:sz w:val="22"/>
          <w:szCs w:val="22"/>
        </w:rPr>
        <w:t xml:space="preserve">справку об исполнении налогоплательщиком обязанности по уплате налогов, сборов, страховых взносов, пеней и налоговых санкций, </w:t>
      </w:r>
      <w:proofErr w:type="gramStart"/>
      <w:r>
        <w:rPr>
          <w:sz w:val="22"/>
          <w:szCs w:val="22"/>
        </w:rPr>
        <w:t>выданная</w:t>
      </w:r>
      <w:proofErr w:type="gramEnd"/>
      <w:r>
        <w:rPr>
          <w:sz w:val="22"/>
          <w:szCs w:val="22"/>
        </w:rPr>
        <w:t xml:space="preserve"> не ранее чем за месяц до даты подачи заявки;</w:t>
      </w:r>
    </w:p>
    <w:p w:rsidR="00A53C42" w:rsidRDefault="00A53C42" w:rsidP="00A53C42">
      <w:pPr>
        <w:widowControl w:val="0"/>
        <w:numPr>
          <w:ilvl w:val="0"/>
          <w:numId w:val="1"/>
        </w:numPr>
        <w:tabs>
          <w:tab w:val="left" w:pos="851"/>
        </w:tabs>
        <w:autoSpaceDE w:val="0"/>
        <w:autoSpaceDN w:val="0"/>
        <w:adjustRightInd w:val="0"/>
        <w:ind w:left="0" w:right="-104" w:firstLine="540"/>
        <w:jc w:val="both"/>
        <w:rPr>
          <w:sz w:val="22"/>
          <w:szCs w:val="22"/>
        </w:rPr>
      </w:pPr>
      <w:r>
        <w:rPr>
          <w:sz w:val="22"/>
          <w:szCs w:val="22"/>
        </w:rPr>
        <w:t>ассортиментный перечень товаров (услуг);</w:t>
      </w:r>
    </w:p>
    <w:p w:rsidR="00A53C42" w:rsidRDefault="00A53C42" w:rsidP="00A53C42">
      <w:pPr>
        <w:widowControl w:val="0"/>
        <w:numPr>
          <w:ilvl w:val="0"/>
          <w:numId w:val="1"/>
        </w:numPr>
        <w:tabs>
          <w:tab w:val="left" w:pos="851"/>
        </w:tabs>
        <w:autoSpaceDE w:val="0"/>
        <w:autoSpaceDN w:val="0"/>
        <w:adjustRightInd w:val="0"/>
        <w:ind w:left="0" w:right="-104" w:firstLine="540"/>
        <w:jc w:val="both"/>
        <w:rPr>
          <w:sz w:val="22"/>
          <w:szCs w:val="22"/>
        </w:rPr>
      </w:pPr>
      <w:r>
        <w:rPr>
          <w:sz w:val="22"/>
          <w:szCs w:val="22"/>
        </w:rPr>
        <w:t xml:space="preserve">опись поданных документов. </w:t>
      </w:r>
    </w:p>
    <w:p w:rsidR="00A53C42" w:rsidRDefault="00A53C42" w:rsidP="00A53C42">
      <w:pPr>
        <w:pStyle w:val="a7"/>
        <w:ind w:left="0" w:right="-104" w:firstLine="540"/>
        <w:jc w:val="both"/>
        <w:rPr>
          <w:rFonts w:ascii="Times New Roman" w:hAnsi="Times New Roman"/>
          <w:sz w:val="22"/>
          <w:szCs w:val="22"/>
        </w:rPr>
      </w:pPr>
      <w:r>
        <w:rPr>
          <w:rFonts w:ascii="Times New Roman" w:hAnsi="Times New Roman"/>
          <w:sz w:val="22"/>
          <w:szCs w:val="22"/>
        </w:rPr>
        <w:t xml:space="preserve">Заявка, поступившая по истечении срока ее приема, вместе с документами возвращается в день ее поступления претенденту или его уполномоченному представителю под расписку с указанием оснований для отказа в приеме заявки. </w:t>
      </w:r>
    </w:p>
    <w:p w:rsidR="00A53C42" w:rsidRPr="00060602" w:rsidRDefault="00A53C42" w:rsidP="00A53C42">
      <w:pPr>
        <w:pStyle w:val="a7"/>
        <w:ind w:left="0" w:right="-104" w:firstLine="540"/>
        <w:jc w:val="both"/>
        <w:rPr>
          <w:rFonts w:ascii="Times New Roman" w:hAnsi="Times New Roman"/>
          <w:sz w:val="22"/>
          <w:szCs w:val="22"/>
        </w:rPr>
      </w:pPr>
      <w:r w:rsidRPr="00060602">
        <w:rPr>
          <w:rFonts w:ascii="Times New Roman" w:hAnsi="Times New Roman"/>
          <w:sz w:val="22"/>
          <w:szCs w:val="22"/>
        </w:rPr>
        <w:lastRenderedPageBreak/>
        <w:t>Заявитель имеет право отозвать заявку на участие в</w:t>
      </w:r>
      <w:r>
        <w:rPr>
          <w:rFonts w:ascii="Times New Roman" w:hAnsi="Times New Roman"/>
          <w:sz w:val="22"/>
          <w:szCs w:val="22"/>
        </w:rPr>
        <w:t xml:space="preserve"> открытом</w:t>
      </w:r>
      <w:r w:rsidRPr="00060602">
        <w:rPr>
          <w:rFonts w:ascii="Times New Roman" w:hAnsi="Times New Roman"/>
          <w:sz w:val="22"/>
          <w:szCs w:val="22"/>
        </w:rPr>
        <w:t xml:space="preserve"> аукционе </w:t>
      </w:r>
      <w:r>
        <w:rPr>
          <w:rFonts w:ascii="Times New Roman" w:hAnsi="Times New Roman"/>
          <w:sz w:val="22"/>
          <w:szCs w:val="22"/>
        </w:rPr>
        <w:t xml:space="preserve">не </w:t>
      </w:r>
      <w:proofErr w:type="gramStart"/>
      <w:r>
        <w:rPr>
          <w:rFonts w:ascii="Times New Roman" w:hAnsi="Times New Roman"/>
          <w:sz w:val="22"/>
          <w:szCs w:val="22"/>
        </w:rPr>
        <w:t>позднее</w:t>
      </w:r>
      <w:proofErr w:type="gramEnd"/>
      <w:r>
        <w:rPr>
          <w:rFonts w:ascii="Times New Roman" w:hAnsi="Times New Roman"/>
          <w:sz w:val="22"/>
          <w:szCs w:val="22"/>
        </w:rPr>
        <w:t xml:space="preserve"> чем за три дня до проведения открытого аукциона, уведомив об этом (в письменной форме) организатора торгов.  </w:t>
      </w:r>
      <w:r w:rsidRPr="00060602">
        <w:rPr>
          <w:rFonts w:ascii="Times New Roman" w:hAnsi="Times New Roman"/>
          <w:sz w:val="22"/>
          <w:szCs w:val="22"/>
        </w:rPr>
        <w:t xml:space="preserve">Организатор </w:t>
      </w:r>
      <w:r>
        <w:rPr>
          <w:rFonts w:ascii="Times New Roman" w:hAnsi="Times New Roman"/>
          <w:sz w:val="22"/>
          <w:szCs w:val="22"/>
        </w:rPr>
        <w:t xml:space="preserve">открытого аукциона </w:t>
      </w:r>
      <w:r w:rsidRPr="00060602">
        <w:rPr>
          <w:rFonts w:ascii="Times New Roman" w:hAnsi="Times New Roman"/>
          <w:sz w:val="22"/>
          <w:szCs w:val="22"/>
        </w:rPr>
        <w:t>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w:t>
      </w:r>
      <w:r>
        <w:rPr>
          <w:rFonts w:ascii="Times New Roman" w:hAnsi="Times New Roman"/>
          <w:sz w:val="22"/>
          <w:szCs w:val="22"/>
        </w:rPr>
        <w:t xml:space="preserve"> открытого</w:t>
      </w:r>
      <w:r w:rsidRPr="00060602">
        <w:rPr>
          <w:rFonts w:ascii="Times New Roman" w:hAnsi="Times New Roman"/>
          <w:sz w:val="22"/>
          <w:szCs w:val="22"/>
        </w:rPr>
        <w:t xml:space="preserve"> аукциона.</w:t>
      </w:r>
    </w:p>
    <w:p w:rsidR="00A53C42" w:rsidRPr="0069645F" w:rsidRDefault="00A53C42" w:rsidP="00A53C42">
      <w:pPr>
        <w:pStyle w:val="a7"/>
        <w:ind w:left="0" w:right="-104" w:firstLine="540"/>
        <w:jc w:val="both"/>
        <w:rPr>
          <w:rFonts w:ascii="Times New Roman" w:hAnsi="Times New Roman"/>
          <w:sz w:val="22"/>
          <w:szCs w:val="22"/>
        </w:rPr>
      </w:pPr>
      <w:r w:rsidRPr="0069645F">
        <w:rPr>
          <w:rFonts w:ascii="Times New Roman" w:hAnsi="Times New Roman"/>
          <w:sz w:val="22"/>
          <w:szCs w:val="22"/>
        </w:rPr>
        <w:t xml:space="preserve">Признание претендентов участниками </w:t>
      </w:r>
      <w:r>
        <w:rPr>
          <w:rFonts w:ascii="Times New Roman" w:hAnsi="Times New Roman"/>
          <w:sz w:val="22"/>
          <w:szCs w:val="22"/>
        </w:rPr>
        <w:t xml:space="preserve">открытого </w:t>
      </w:r>
      <w:r w:rsidRPr="0069645F">
        <w:rPr>
          <w:rFonts w:ascii="Times New Roman" w:hAnsi="Times New Roman"/>
          <w:sz w:val="22"/>
          <w:szCs w:val="22"/>
        </w:rPr>
        <w:t>аукциона</w:t>
      </w:r>
      <w:r>
        <w:rPr>
          <w:rFonts w:ascii="Times New Roman" w:hAnsi="Times New Roman"/>
          <w:sz w:val="22"/>
          <w:szCs w:val="22"/>
        </w:rPr>
        <w:t>,</w:t>
      </w:r>
      <w:r w:rsidRPr="0069645F">
        <w:rPr>
          <w:rFonts w:ascii="Times New Roman" w:hAnsi="Times New Roman"/>
          <w:sz w:val="22"/>
          <w:szCs w:val="22"/>
        </w:rPr>
        <w:t xml:space="preserve"> производится </w:t>
      </w:r>
      <w:r w:rsidRPr="00BB105F">
        <w:rPr>
          <w:rFonts w:ascii="Times New Roman" w:hAnsi="Times New Roman"/>
          <w:sz w:val="22"/>
          <w:szCs w:val="22"/>
        </w:rPr>
        <w:t>единой комисси</w:t>
      </w:r>
      <w:r>
        <w:rPr>
          <w:rFonts w:ascii="Times New Roman" w:hAnsi="Times New Roman"/>
          <w:sz w:val="22"/>
          <w:szCs w:val="22"/>
        </w:rPr>
        <w:t xml:space="preserve">ей </w:t>
      </w:r>
      <w:r w:rsidRPr="00BB105F">
        <w:rPr>
          <w:rFonts w:ascii="Times New Roman" w:hAnsi="Times New Roman"/>
          <w:sz w:val="22"/>
          <w:szCs w:val="22"/>
        </w:rPr>
        <w:t xml:space="preserve">по проведению </w:t>
      </w:r>
      <w:r w:rsidRPr="00702D50">
        <w:rPr>
          <w:rFonts w:ascii="Times New Roman" w:hAnsi="Times New Roman"/>
          <w:sz w:val="22"/>
          <w:szCs w:val="22"/>
        </w:rPr>
        <w:t>конкурсов и торгов (аукционов) в отношении муниципального имущества, продаже объектов муниципальной собственности, земельных участков (в т.ч</w:t>
      </w:r>
      <w:proofErr w:type="gramStart"/>
      <w:r w:rsidRPr="00702D50">
        <w:rPr>
          <w:rFonts w:ascii="Times New Roman" w:hAnsi="Times New Roman"/>
          <w:sz w:val="22"/>
          <w:szCs w:val="22"/>
        </w:rPr>
        <w:t>.с</w:t>
      </w:r>
      <w:proofErr w:type="gramEnd"/>
      <w:r w:rsidRPr="00702D50">
        <w:rPr>
          <w:rFonts w:ascii="Times New Roman" w:hAnsi="Times New Roman"/>
          <w:sz w:val="22"/>
          <w:szCs w:val="22"/>
        </w:rPr>
        <w:t xml:space="preserve">обственность на которые не разграничена) и прав их аренды, а также на право заключения договоров на установку и эксплуатацию рекламных конструкций на земельных участках, зданиях, или ином недвижимом имуществе (далее - Аукционная комиссия), </w:t>
      </w:r>
      <w:r>
        <w:rPr>
          <w:rFonts w:ascii="Times New Roman" w:hAnsi="Times New Roman"/>
          <w:sz w:val="22"/>
          <w:szCs w:val="22"/>
        </w:rPr>
        <w:t xml:space="preserve">                          </w:t>
      </w:r>
      <w:r w:rsidRPr="00E778EE">
        <w:rPr>
          <w:rFonts w:ascii="Times New Roman" w:hAnsi="Times New Roman"/>
          <w:sz w:val="22"/>
          <w:szCs w:val="22"/>
          <w:u w:val="single"/>
        </w:rPr>
        <w:t>2</w:t>
      </w:r>
      <w:r>
        <w:rPr>
          <w:rFonts w:ascii="Times New Roman" w:hAnsi="Times New Roman"/>
          <w:sz w:val="22"/>
          <w:szCs w:val="22"/>
          <w:u w:val="single"/>
        </w:rPr>
        <w:t xml:space="preserve">5 декабря </w:t>
      </w:r>
      <w:r w:rsidRPr="00E778EE">
        <w:rPr>
          <w:rFonts w:ascii="Times New Roman" w:hAnsi="Times New Roman"/>
          <w:sz w:val="22"/>
          <w:szCs w:val="22"/>
          <w:u w:val="single"/>
        </w:rPr>
        <w:t>2019 года</w:t>
      </w:r>
      <w:r>
        <w:rPr>
          <w:rFonts w:ascii="Times New Roman" w:hAnsi="Times New Roman"/>
          <w:sz w:val="22"/>
          <w:szCs w:val="22"/>
        </w:rPr>
        <w:t xml:space="preserve"> </w:t>
      </w:r>
      <w:r w:rsidRPr="00702D50">
        <w:rPr>
          <w:rFonts w:ascii="Times New Roman" w:hAnsi="Times New Roman"/>
          <w:sz w:val="22"/>
          <w:szCs w:val="22"/>
        </w:rPr>
        <w:t>в 10.00</w:t>
      </w:r>
      <w:r w:rsidRPr="00D8452A">
        <w:rPr>
          <w:rFonts w:ascii="Times New Roman" w:hAnsi="Times New Roman"/>
          <w:sz w:val="22"/>
          <w:szCs w:val="22"/>
        </w:rPr>
        <w:t xml:space="preserve"> по адресу: Нижегородская область, г</w:t>
      </w:r>
      <w:proofErr w:type="gramStart"/>
      <w:r w:rsidRPr="00D8452A">
        <w:rPr>
          <w:rFonts w:ascii="Times New Roman" w:hAnsi="Times New Roman"/>
          <w:sz w:val="22"/>
          <w:szCs w:val="22"/>
        </w:rPr>
        <w:t>.Н</w:t>
      </w:r>
      <w:proofErr w:type="gramEnd"/>
      <w:r w:rsidRPr="00D8452A">
        <w:rPr>
          <w:rFonts w:ascii="Times New Roman" w:hAnsi="Times New Roman"/>
          <w:sz w:val="22"/>
          <w:szCs w:val="22"/>
        </w:rPr>
        <w:t>авашино, ул.</w:t>
      </w:r>
      <w:r>
        <w:rPr>
          <w:rFonts w:ascii="Times New Roman" w:hAnsi="Times New Roman"/>
          <w:sz w:val="22"/>
          <w:szCs w:val="22"/>
        </w:rPr>
        <w:t> </w:t>
      </w:r>
      <w:r w:rsidRPr="00D8452A">
        <w:rPr>
          <w:rFonts w:ascii="Times New Roman" w:hAnsi="Times New Roman"/>
          <w:sz w:val="22"/>
          <w:szCs w:val="22"/>
        </w:rPr>
        <w:t>Ленина, д.28а, 2 этаж помещение Комитета, о чем оформляется</w:t>
      </w:r>
      <w:r w:rsidRPr="0069645F">
        <w:rPr>
          <w:rFonts w:ascii="Times New Roman" w:hAnsi="Times New Roman"/>
          <w:sz w:val="22"/>
          <w:szCs w:val="22"/>
        </w:rPr>
        <w:t xml:space="preserve"> протокол. Аукционная комиссия рассматривает заявки и документы, устанавливает факт посту</w:t>
      </w:r>
      <w:r>
        <w:rPr>
          <w:rFonts w:ascii="Times New Roman" w:hAnsi="Times New Roman"/>
          <w:sz w:val="22"/>
          <w:szCs w:val="22"/>
        </w:rPr>
        <w:t>пления задатков на счет Управления финансов Администрации городского округа Навашинский Нижегородской области</w:t>
      </w:r>
      <w:r w:rsidRPr="0069645F">
        <w:rPr>
          <w:rFonts w:ascii="Times New Roman" w:hAnsi="Times New Roman"/>
          <w:sz w:val="22"/>
          <w:szCs w:val="22"/>
        </w:rPr>
        <w:t xml:space="preserve">. </w:t>
      </w:r>
    </w:p>
    <w:p w:rsidR="00A53C42" w:rsidRPr="0069645F" w:rsidRDefault="00A53C42" w:rsidP="00A53C42">
      <w:pPr>
        <w:pStyle w:val="a7"/>
        <w:ind w:left="0" w:right="-104" w:firstLine="540"/>
        <w:jc w:val="both"/>
        <w:rPr>
          <w:rFonts w:ascii="Times New Roman" w:hAnsi="Times New Roman"/>
          <w:sz w:val="22"/>
          <w:szCs w:val="22"/>
        </w:rPr>
      </w:pPr>
      <w:r w:rsidRPr="0069645F">
        <w:rPr>
          <w:rFonts w:ascii="Times New Roman" w:hAnsi="Times New Roman"/>
          <w:sz w:val="22"/>
          <w:szCs w:val="22"/>
        </w:rPr>
        <w:t xml:space="preserve">Победителем </w:t>
      </w:r>
      <w:r>
        <w:rPr>
          <w:rFonts w:ascii="Times New Roman" w:hAnsi="Times New Roman"/>
          <w:sz w:val="22"/>
          <w:szCs w:val="22"/>
        </w:rPr>
        <w:t xml:space="preserve">открытого </w:t>
      </w:r>
      <w:r w:rsidRPr="0069645F">
        <w:rPr>
          <w:rFonts w:ascii="Times New Roman" w:hAnsi="Times New Roman"/>
          <w:sz w:val="22"/>
          <w:szCs w:val="22"/>
        </w:rPr>
        <w:t xml:space="preserve">аукциона признается тот участник аукциона, номер билета которого был назван аукционистом последним. </w:t>
      </w:r>
    </w:p>
    <w:p w:rsidR="00A53C42" w:rsidRDefault="00A53C42" w:rsidP="00A53C42">
      <w:pPr>
        <w:pStyle w:val="a7"/>
        <w:ind w:left="0" w:right="-104" w:firstLine="540"/>
        <w:jc w:val="both"/>
        <w:rPr>
          <w:rFonts w:ascii="Times New Roman" w:hAnsi="Times New Roman"/>
          <w:sz w:val="22"/>
          <w:szCs w:val="22"/>
        </w:rPr>
      </w:pPr>
      <w:r w:rsidRPr="00060602">
        <w:rPr>
          <w:rFonts w:ascii="Times New Roman" w:hAnsi="Times New Roman"/>
          <w:sz w:val="22"/>
          <w:szCs w:val="22"/>
        </w:rPr>
        <w:t xml:space="preserve">Результаты </w:t>
      </w:r>
      <w:r>
        <w:rPr>
          <w:rFonts w:ascii="Times New Roman" w:hAnsi="Times New Roman"/>
          <w:sz w:val="22"/>
          <w:szCs w:val="22"/>
        </w:rPr>
        <w:t xml:space="preserve">открытого </w:t>
      </w:r>
      <w:r w:rsidRPr="00060602">
        <w:rPr>
          <w:rFonts w:ascii="Times New Roman" w:hAnsi="Times New Roman"/>
          <w:sz w:val="22"/>
          <w:szCs w:val="22"/>
        </w:rPr>
        <w:t xml:space="preserve">аукциона оформляются протоколом, который подписывается </w:t>
      </w:r>
      <w:r>
        <w:rPr>
          <w:rFonts w:ascii="Times New Roman" w:hAnsi="Times New Roman"/>
          <w:sz w:val="22"/>
          <w:szCs w:val="22"/>
        </w:rPr>
        <w:t>председателем, секретарем, членами Аукционной комиссии</w:t>
      </w:r>
      <w:r w:rsidRPr="00060602">
        <w:rPr>
          <w:rFonts w:ascii="Times New Roman" w:hAnsi="Times New Roman"/>
          <w:sz w:val="22"/>
          <w:szCs w:val="22"/>
        </w:rPr>
        <w:t xml:space="preserve"> и победителем </w:t>
      </w:r>
      <w:r>
        <w:rPr>
          <w:rFonts w:ascii="Times New Roman" w:hAnsi="Times New Roman"/>
          <w:sz w:val="22"/>
          <w:szCs w:val="22"/>
        </w:rPr>
        <w:t xml:space="preserve">открытого аукциона </w:t>
      </w:r>
      <w:r w:rsidRPr="00060602">
        <w:rPr>
          <w:rFonts w:ascii="Times New Roman" w:hAnsi="Times New Roman"/>
          <w:sz w:val="22"/>
          <w:szCs w:val="22"/>
        </w:rPr>
        <w:t>в день проведения</w:t>
      </w:r>
      <w:r>
        <w:rPr>
          <w:rFonts w:ascii="Times New Roman" w:hAnsi="Times New Roman"/>
          <w:sz w:val="22"/>
          <w:szCs w:val="22"/>
        </w:rPr>
        <w:t xml:space="preserve"> открытого</w:t>
      </w:r>
      <w:r w:rsidRPr="00060602">
        <w:rPr>
          <w:rFonts w:ascii="Times New Roman" w:hAnsi="Times New Roman"/>
          <w:sz w:val="22"/>
          <w:szCs w:val="22"/>
        </w:rPr>
        <w:t xml:space="preserve"> аукциона. Лицо, выигравшее аукцион, при уклонении от подписания протокола утрачивает внесенный</w:t>
      </w:r>
      <w:r>
        <w:rPr>
          <w:rFonts w:ascii="Times New Roman" w:hAnsi="Times New Roman"/>
          <w:sz w:val="22"/>
          <w:szCs w:val="22"/>
        </w:rPr>
        <w:t xml:space="preserve"> задаток. Договор на размещение нестационарного торгового объекта</w:t>
      </w:r>
      <w:r w:rsidRPr="00060602">
        <w:rPr>
          <w:rFonts w:ascii="Times New Roman" w:hAnsi="Times New Roman"/>
          <w:sz w:val="22"/>
          <w:szCs w:val="22"/>
        </w:rPr>
        <w:t xml:space="preserve"> подлежит заключению</w:t>
      </w:r>
      <w:r>
        <w:rPr>
          <w:rFonts w:ascii="Times New Roman" w:hAnsi="Times New Roman"/>
          <w:sz w:val="22"/>
          <w:szCs w:val="22"/>
        </w:rPr>
        <w:t xml:space="preserve"> в течение 10 календарных дней со дня проведения открытого аукциона.</w:t>
      </w:r>
    </w:p>
    <w:p w:rsidR="00A53C42" w:rsidRDefault="00A53C42" w:rsidP="00A53C42">
      <w:pPr>
        <w:autoSpaceDE w:val="0"/>
        <w:autoSpaceDN w:val="0"/>
        <w:adjustRightInd w:val="0"/>
        <w:ind w:firstLine="540"/>
        <w:jc w:val="both"/>
        <w:rPr>
          <w:sz w:val="22"/>
          <w:szCs w:val="22"/>
        </w:rPr>
      </w:pPr>
      <w:r>
        <w:rPr>
          <w:sz w:val="22"/>
          <w:szCs w:val="22"/>
        </w:rPr>
        <w:t>В случае</w:t>
      </w:r>
      <w:proofErr w:type="gramStart"/>
      <w:r>
        <w:rPr>
          <w:sz w:val="22"/>
          <w:szCs w:val="22"/>
        </w:rPr>
        <w:t>,</w:t>
      </w:r>
      <w:proofErr w:type="gramEnd"/>
      <w:r>
        <w:rPr>
          <w:sz w:val="22"/>
          <w:szCs w:val="22"/>
        </w:rPr>
        <w:t xml:space="preserve"> если аукцион признан несостоявшимся и только один заявитель признан участником открытого аукциона, уполномоченный орган в течение десяти календарных дней со дня подписания протокола рассмотрения заявок, обязан направить участнику два экземпляра подписанного проекта договора на право размещения нестационарного торгового объекта. При этом договор на право размещения нестационарного торгового объекта заключается по начальной цене предмета открытого аукциона. </w:t>
      </w:r>
    </w:p>
    <w:p w:rsidR="00A53C42" w:rsidRPr="0069645F" w:rsidRDefault="00A53C42" w:rsidP="00A53C42">
      <w:pPr>
        <w:autoSpaceDE w:val="0"/>
        <w:autoSpaceDN w:val="0"/>
        <w:adjustRightInd w:val="0"/>
        <w:ind w:firstLine="540"/>
        <w:jc w:val="both"/>
        <w:rPr>
          <w:sz w:val="22"/>
          <w:szCs w:val="22"/>
        </w:rPr>
      </w:pPr>
      <w:r w:rsidRPr="0069645F">
        <w:rPr>
          <w:sz w:val="22"/>
          <w:szCs w:val="22"/>
        </w:rPr>
        <w:t>Сумма внесенного за</w:t>
      </w:r>
      <w:r>
        <w:rPr>
          <w:sz w:val="22"/>
          <w:szCs w:val="22"/>
        </w:rPr>
        <w:t>датка засчитывается в стоимость цены права размещения нестационарного торгового объекта</w:t>
      </w:r>
      <w:r w:rsidRPr="0069645F">
        <w:rPr>
          <w:sz w:val="22"/>
          <w:szCs w:val="22"/>
        </w:rPr>
        <w:t>.</w:t>
      </w:r>
    </w:p>
    <w:p w:rsidR="00A53C42" w:rsidRPr="00060602" w:rsidRDefault="00A53C42" w:rsidP="00A53C42">
      <w:pPr>
        <w:pStyle w:val="a7"/>
        <w:ind w:left="0" w:right="-104" w:firstLine="540"/>
        <w:jc w:val="both"/>
        <w:rPr>
          <w:rFonts w:ascii="Times New Roman" w:hAnsi="Times New Roman"/>
          <w:sz w:val="22"/>
          <w:szCs w:val="22"/>
        </w:rPr>
      </w:pPr>
      <w:r w:rsidRPr="00060602">
        <w:rPr>
          <w:rFonts w:ascii="Times New Roman" w:hAnsi="Times New Roman"/>
          <w:sz w:val="22"/>
          <w:szCs w:val="22"/>
        </w:rPr>
        <w:t xml:space="preserve">Участникам торгов, не ставшими победителями, сумма задатка возвращается в течение 3-х рабочих дней со дня подписания протокола о результатах </w:t>
      </w:r>
      <w:r>
        <w:rPr>
          <w:rFonts w:ascii="Times New Roman" w:hAnsi="Times New Roman"/>
          <w:sz w:val="22"/>
          <w:szCs w:val="22"/>
        </w:rPr>
        <w:t xml:space="preserve">открытого </w:t>
      </w:r>
      <w:r w:rsidRPr="00060602">
        <w:rPr>
          <w:rFonts w:ascii="Times New Roman" w:hAnsi="Times New Roman"/>
          <w:sz w:val="22"/>
          <w:szCs w:val="22"/>
        </w:rPr>
        <w:t>аукциона.</w:t>
      </w:r>
    </w:p>
    <w:p w:rsidR="00A53C42" w:rsidRDefault="00A53C42" w:rsidP="00A53C42">
      <w:pPr>
        <w:pStyle w:val="a7"/>
        <w:ind w:left="0" w:right="-104" w:firstLine="540"/>
        <w:jc w:val="both"/>
        <w:rPr>
          <w:rFonts w:ascii="Times New Roman" w:hAnsi="Times New Roman"/>
          <w:sz w:val="22"/>
          <w:szCs w:val="22"/>
        </w:rPr>
      </w:pPr>
      <w:r w:rsidRPr="0069645F">
        <w:rPr>
          <w:rFonts w:ascii="Times New Roman" w:hAnsi="Times New Roman"/>
          <w:sz w:val="22"/>
          <w:szCs w:val="22"/>
        </w:rPr>
        <w:t>Заявки прини</w:t>
      </w:r>
      <w:r>
        <w:rPr>
          <w:rFonts w:ascii="Times New Roman" w:hAnsi="Times New Roman"/>
          <w:sz w:val="22"/>
          <w:szCs w:val="22"/>
        </w:rPr>
        <w:t>маются по адресу: Нижегородская область,  г</w:t>
      </w:r>
      <w:proofErr w:type="gramStart"/>
      <w:r>
        <w:rPr>
          <w:rFonts w:ascii="Times New Roman" w:hAnsi="Times New Roman"/>
          <w:sz w:val="22"/>
          <w:szCs w:val="22"/>
        </w:rPr>
        <w:t>.Н</w:t>
      </w:r>
      <w:proofErr w:type="gramEnd"/>
      <w:r>
        <w:rPr>
          <w:rFonts w:ascii="Times New Roman" w:hAnsi="Times New Roman"/>
          <w:sz w:val="22"/>
          <w:szCs w:val="22"/>
        </w:rPr>
        <w:t xml:space="preserve">авашино, ул.Ленина, д.28а (2 этаж помещение №3  </w:t>
      </w:r>
      <w:r w:rsidRPr="0069645F">
        <w:rPr>
          <w:rFonts w:ascii="Times New Roman" w:hAnsi="Times New Roman"/>
          <w:sz w:val="22"/>
          <w:szCs w:val="22"/>
        </w:rPr>
        <w:t>Комитет</w:t>
      </w:r>
      <w:r>
        <w:rPr>
          <w:rFonts w:ascii="Times New Roman" w:hAnsi="Times New Roman"/>
          <w:sz w:val="22"/>
          <w:szCs w:val="22"/>
        </w:rPr>
        <w:t>а</w:t>
      </w:r>
      <w:r w:rsidRPr="0069645F">
        <w:rPr>
          <w:rFonts w:ascii="Times New Roman" w:hAnsi="Times New Roman"/>
          <w:sz w:val="22"/>
          <w:szCs w:val="22"/>
        </w:rPr>
        <w:t xml:space="preserve"> по управлению</w:t>
      </w:r>
      <w:r>
        <w:rPr>
          <w:rFonts w:ascii="Times New Roman" w:hAnsi="Times New Roman"/>
          <w:sz w:val="22"/>
          <w:szCs w:val="22"/>
        </w:rPr>
        <w:t xml:space="preserve"> муниципальным имуществом Администрации городского округа Навашинский Нижегородской области</w:t>
      </w:r>
      <w:r w:rsidRPr="0069645F">
        <w:rPr>
          <w:rFonts w:ascii="Times New Roman" w:hAnsi="Times New Roman"/>
          <w:sz w:val="22"/>
          <w:szCs w:val="22"/>
        </w:rPr>
        <w:t>) тел</w:t>
      </w:r>
      <w:r w:rsidRPr="003265EF">
        <w:rPr>
          <w:rFonts w:ascii="Times New Roman" w:hAnsi="Times New Roman"/>
          <w:b/>
          <w:sz w:val="22"/>
          <w:szCs w:val="22"/>
        </w:rPr>
        <w:t>.(83175</w:t>
      </w:r>
      <w:r>
        <w:rPr>
          <w:rFonts w:ascii="Times New Roman" w:hAnsi="Times New Roman"/>
          <w:sz w:val="22"/>
          <w:szCs w:val="22"/>
        </w:rPr>
        <w:t>)</w:t>
      </w:r>
      <w:r w:rsidRPr="0069645F">
        <w:rPr>
          <w:rFonts w:ascii="Times New Roman" w:hAnsi="Times New Roman"/>
          <w:sz w:val="22"/>
          <w:szCs w:val="22"/>
        </w:rPr>
        <w:t xml:space="preserve"> </w:t>
      </w:r>
      <w:r>
        <w:rPr>
          <w:rFonts w:ascii="Times New Roman" w:hAnsi="Times New Roman"/>
          <w:b/>
          <w:sz w:val="22"/>
          <w:szCs w:val="22"/>
        </w:rPr>
        <w:t>5-66-64, 5-50-38</w:t>
      </w:r>
      <w:r w:rsidRPr="0069645F">
        <w:rPr>
          <w:rFonts w:ascii="Times New Roman" w:hAnsi="Times New Roman"/>
          <w:b/>
          <w:sz w:val="22"/>
          <w:szCs w:val="22"/>
        </w:rPr>
        <w:t>.</w:t>
      </w:r>
      <w:r w:rsidRPr="0069645F">
        <w:rPr>
          <w:rFonts w:ascii="Times New Roman" w:hAnsi="Times New Roman"/>
          <w:sz w:val="22"/>
          <w:szCs w:val="22"/>
        </w:rPr>
        <w:t xml:space="preserve"> </w:t>
      </w:r>
    </w:p>
    <w:p w:rsidR="00A53C42" w:rsidRPr="00017A16" w:rsidRDefault="00A53C42" w:rsidP="00A53C42">
      <w:pPr>
        <w:pStyle w:val="a7"/>
        <w:ind w:left="0" w:right="-104" w:firstLine="540"/>
        <w:jc w:val="both"/>
        <w:rPr>
          <w:rFonts w:ascii="Times New Roman" w:hAnsi="Times New Roman"/>
          <w:sz w:val="22"/>
          <w:szCs w:val="22"/>
        </w:rPr>
      </w:pPr>
      <w:r>
        <w:rPr>
          <w:rFonts w:ascii="Times New Roman" w:hAnsi="Times New Roman"/>
          <w:sz w:val="22"/>
          <w:szCs w:val="22"/>
        </w:rPr>
        <w:t xml:space="preserve">С данной информацией можно ознакомиться также </w:t>
      </w:r>
      <w:r w:rsidRPr="0069645F">
        <w:rPr>
          <w:rFonts w:ascii="Times New Roman" w:hAnsi="Times New Roman"/>
          <w:sz w:val="22"/>
          <w:szCs w:val="22"/>
        </w:rPr>
        <w:t xml:space="preserve">на </w:t>
      </w:r>
      <w:r>
        <w:rPr>
          <w:rFonts w:ascii="Times New Roman" w:hAnsi="Times New Roman"/>
          <w:sz w:val="22"/>
          <w:szCs w:val="22"/>
        </w:rPr>
        <w:t>официальном сайте органов местного самоуправления</w:t>
      </w:r>
      <w:r w:rsidRPr="00017A16">
        <w:rPr>
          <w:rFonts w:ascii="Times New Roman" w:hAnsi="Times New Roman"/>
          <w:sz w:val="22"/>
          <w:szCs w:val="22"/>
        </w:rPr>
        <w:t xml:space="preserve"> </w:t>
      </w:r>
      <w:r>
        <w:rPr>
          <w:rFonts w:ascii="Times New Roman" w:hAnsi="Times New Roman"/>
          <w:sz w:val="22"/>
          <w:szCs w:val="22"/>
        </w:rPr>
        <w:t>городского округа Навашинский Нижегородской области (</w:t>
      </w:r>
      <w:proofErr w:type="spellStart"/>
      <w:proofErr w:type="gramStart"/>
      <w:r w:rsidRPr="00723BB7">
        <w:rPr>
          <w:rFonts w:ascii="Times New Roman" w:hAnsi="Times New Roman"/>
          <w:sz w:val="22"/>
          <w:szCs w:val="22"/>
        </w:rPr>
        <w:t>о</w:t>
      </w:r>
      <w:proofErr w:type="gramEnd"/>
      <w:r w:rsidRPr="00723BB7">
        <w:rPr>
          <w:rFonts w:ascii="Times New Roman" w:hAnsi="Times New Roman"/>
          <w:sz w:val="22"/>
          <w:szCs w:val="22"/>
        </w:rPr>
        <w:t>fficial@adm.nav.nnov.ru</w:t>
      </w:r>
      <w:proofErr w:type="spellEnd"/>
      <w:r w:rsidRPr="00723BB7">
        <w:rPr>
          <w:rFonts w:ascii="Times New Roman" w:hAnsi="Times New Roman"/>
          <w:sz w:val="22"/>
          <w:szCs w:val="22"/>
        </w:rPr>
        <w:t>)</w:t>
      </w:r>
      <w:r>
        <w:rPr>
          <w:rFonts w:ascii="Times New Roman" w:hAnsi="Times New Roman"/>
          <w:sz w:val="22"/>
          <w:szCs w:val="22"/>
        </w:rPr>
        <w:t xml:space="preserve"> либо</w:t>
      </w:r>
      <w:r w:rsidRPr="00017A16">
        <w:rPr>
          <w:rFonts w:ascii="Times New Roman" w:hAnsi="Times New Roman"/>
          <w:sz w:val="22"/>
          <w:szCs w:val="22"/>
        </w:rPr>
        <w:t xml:space="preserve"> по вышеуказанному адресу.</w:t>
      </w:r>
    </w:p>
    <w:p w:rsidR="00A1541F" w:rsidRPr="00C7516E" w:rsidRDefault="00A1541F" w:rsidP="00A53C42">
      <w:pPr>
        <w:jc w:val="both"/>
        <w:rPr>
          <w:sz w:val="22"/>
          <w:szCs w:val="22"/>
        </w:rPr>
      </w:pPr>
    </w:p>
    <w:p w:rsidR="00CE1243" w:rsidRPr="00C7516E" w:rsidRDefault="00CE1243" w:rsidP="00CE1243">
      <w:pPr>
        <w:rPr>
          <w:sz w:val="22"/>
          <w:szCs w:val="22"/>
        </w:rPr>
      </w:pPr>
    </w:p>
    <w:p w:rsidR="00CE1243" w:rsidRPr="00C7516E" w:rsidRDefault="00CE1243" w:rsidP="00CE1243">
      <w:pPr>
        <w:rPr>
          <w:sz w:val="22"/>
          <w:szCs w:val="22"/>
        </w:rPr>
      </w:pPr>
    </w:p>
    <w:p w:rsidR="00CE1243" w:rsidRPr="00C7516E" w:rsidRDefault="00CE1243" w:rsidP="00CE1243">
      <w:pPr>
        <w:rPr>
          <w:sz w:val="22"/>
          <w:szCs w:val="22"/>
        </w:rPr>
      </w:pPr>
    </w:p>
    <w:p w:rsidR="00CE1243" w:rsidRPr="00C7516E" w:rsidRDefault="00CE1243" w:rsidP="00CE1243">
      <w:pPr>
        <w:rPr>
          <w:sz w:val="22"/>
          <w:szCs w:val="22"/>
        </w:rPr>
      </w:pPr>
    </w:p>
    <w:p w:rsidR="00CE1243" w:rsidRPr="00C7516E" w:rsidRDefault="00CE1243" w:rsidP="00CE1243">
      <w:pPr>
        <w:rPr>
          <w:sz w:val="22"/>
          <w:szCs w:val="22"/>
        </w:rPr>
      </w:pPr>
    </w:p>
    <w:p w:rsidR="00CE1243" w:rsidRPr="00C7516E" w:rsidRDefault="00CE1243" w:rsidP="00CE1243">
      <w:pPr>
        <w:rPr>
          <w:sz w:val="22"/>
          <w:szCs w:val="22"/>
        </w:rPr>
      </w:pPr>
    </w:p>
    <w:p w:rsidR="00CE1243" w:rsidRPr="00C7516E" w:rsidRDefault="00CE1243" w:rsidP="00CE1243">
      <w:pPr>
        <w:rPr>
          <w:sz w:val="22"/>
          <w:szCs w:val="22"/>
        </w:rPr>
      </w:pPr>
    </w:p>
    <w:p w:rsidR="00A1541F" w:rsidRPr="00C7516E" w:rsidRDefault="00A1541F" w:rsidP="00CE1243">
      <w:pPr>
        <w:rPr>
          <w:sz w:val="22"/>
          <w:szCs w:val="22"/>
        </w:rPr>
      </w:pPr>
    </w:p>
    <w:p w:rsidR="00CE1243" w:rsidRPr="00C7516E" w:rsidRDefault="00CE1243" w:rsidP="00CE1243">
      <w:pPr>
        <w:tabs>
          <w:tab w:val="left" w:pos="2715"/>
        </w:tabs>
        <w:rPr>
          <w:sz w:val="22"/>
          <w:szCs w:val="22"/>
        </w:rPr>
      </w:pPr>
    </w:p>
    <w:p w:rsidR="000E4A7F" w:rsidRDefault="000E4A7F" w:rsidP="00CE1243">
      <w:pPr>
        <w:tabs>
          <w:tab w:val="left" w:pos="2715"/>
        </w:tabs>
        <w:rPr>
          <w:sz w:val="22"/>
          <w:szCs w:val="22"/>
        </w:rPr>
      </w:pPr>
    </w:p>
    <w:p w:rsidR="00C7516E" w:rsidRDefault="00C7516E" w:rsidP="00CE1243">
      <w:pPr>
        <w:tabs>
          <w:tab w:val="left" w:pos="2715"/>
        </w:tabs>
        <w:rPr>
          <w:sz w:val="22"/>
          <w:szCs w:val="22"/>
        </w:rPr>
      </w:pPr>
    </w:p>
    <w:p w:rsidR="00C7516E" w:rsidRPr="00C7516E" w:rsidRDefault="00C7516E" w:rsidP="00CE1243">
      <w:pPr>
        <w:tabs>
          <w:tab w:val="left" w:pos="2715"/>
        </w:tabs>
        <w:rPr>
          <w:sz w:val="22"/>
          <w:szCs w:val="22"/>
        </w:rPr>
      </w:pPr>
    </w:p>
    <w:p w:rsidR="000E4A7F" w:rsidRDefault="000E4A7F" w:rsidP="00CE1243">
      <w:pPr>
        <w:tabs>
          <w:tab w:val="left" w:pos="2715"/>
        </w:tabs>
        <w:rPr>
          <w:sz w:val="22"/>
          <w:szCs w:val="22"/>
        </w:rPr>
      </w:pPr>
    </w:p>
    <w:p w:rsidR="00637C92" w:rsidRDefault="00637C92" w:rsidP="00CE1243">
      <w:pPr>
        <w:tabs>
          <w:tab w:val="left" w:pos="2715"/>
        </w:tabs>
        <w:rPr>
          <w:sz w:val="22"/>
          <w:szCs w:val="22"/>
        </w:rPr>
      </w:pPr>
    </w:p>
    <w:p w:rsidR="00A53C42" w:rsidRDefault="00A53C42" w:rsidP="00CE1243">
      <w:pPr>
        <w:tabs>
          <w:tab w:val="left" w:pos="2715"/>
        </w:tabs>
        <w:rPr>
          <w:sz w:val="22"/>
          <w:szCs w:val="22"/>
        </w:rPr>
      </w:pPr>
    </w:p>
    <w:p w:rsidR="00A53C42" w:rsidRDefault="00A53C42" w:rsidP="00CE1243">
      <w:pPr>
        <w:tabs>
          <w:tab w:val="left" w:pos="2715"/>
        </w:tabs>
        <w:rPr>
          <w:sz w:val="22"/>
          <w:szCs w:val="22"/>
        </w:rPr>
      </w:pPr>
    </w:p>
    <w:p w:rsidR="00A53C42" w:rsidRDefault="00A53C42" w:rsidP="00CE1243">
      <w:pPr>
        <w:tabs>
          <w:tab w:val="left" w:pos="2715"/>
        </w:tabs>
        <w:rPr>
          <w:sz w:val="22"/>
          <w:szCs w:val="22"/>
        </w:rPr>
      </w:pPr>
    </w:p>
    <w:p w:rsidR="00A53C42" w:rsidRDefault="00A53C42" w:rsidP="00CE1243">
      <w:pPr>
        <w:tabs>
          <w:tab w:val="left" w:pos="2715"/>
        </w:tabs>
        <w:rPr>
          <w:sz w:val="22"/>
          <w:szCs w:val="22"/>
        </w:rPr>
      </w:pPr>
    </w:p>
    <w:p w:rsidR="00A53C42" w:rsidRPr="00C7516E" w:rsidRDefault="00A53C42" w:rsidP="00CE1243">
      <w:pPr>
        <w:tabs>
          <w:tab w:val="left" w:pos="2715"/>
        </w:tabs>
        <w:rPr>
          <w:sz w:val="22"/>
          <w:szCs w:val="22"/>
        </w:rPr>
      </w:pPr>
    </w:p>
    <w:p w:rsidR="007B230E" w:rsidRPr="00C7516E" w:rsidRDefault="0020085B" w:rsidP="009A0F07">
      <w:pPr>
        <w:tabs>
          <w:tab w:val="left" w:pos="2715"/>
        </w:tabs>
        <w:jc w:val="both"/>
        <w:rPr>
          <w:sz w:val="22"/>
          <w:szCs w:val="22"/>
        </w:rPr>
      </w:pPr>
      <w:r w:rsidRPr="00C7516E">
        <w:rPr>
          <w:sz w:val="22"/>
          <w:szCs w:val="22"/>
        </w:rPr>
        <w:t>Исполнитель: Иванова Ольга Анатольевна, специалист 1 категории сектора распоряжения муниципальным имуществом Администрации городского округа Навашинский Нижегородской области,</w:t>
      </w:r>
      <w:r w:rsidRPr="00C7516E">
        <w:rPr>
          <w:color w:val="000000"/>
          <w:sz w:val="22"/>
          <w:szCs w:val="22"/>
        </w:rPr>
        <w:t xml:space="preserve"> </w:t>
      </w:r>
      <w:r w:rsidRPr="00C7516E">
        <w:rPr>
          <w:color w:val="000000"/>
          <w:sz w:val="22"/>
          <w:szCs w:val="22"/>
          <w:lang w:val="en-US"/>
        </w:rPr>
        <w:t>e</w:t>
      </w:r>
      <w:r w:rsidRPr="00C7516E">
        <w:rPr>
          <w:color w:val="000000"/>
          <w:sz w:val="22"/>
          <w:szCs w:val="22"/>
        </w:rPr>
        <w:t>-</w:t>
      </w:r>
      <w:r w:rsidRPr="00C7516E">
        <w:rPr>
          <w:color w:val="000000"/>
          <w:sz w:val="22"/>
          <w:szCs w:val="22"/>
          <w:lang w:val="en-US"/>
        </w:rPr>
        <w:t>mail</w:t>
      </w:r>
      <w:r w:rsidRPr="00C7516E">
        <w:rPr>
          <w:color w:val="000000"/>
          <w:sz w:val="22"/>
          <w:szCs w:val="22"/>
        </w:rPr>
        <w:t xml:space="preserve">: </w:t>
      </w:r>
      <w:hyperlink r:id="rId5" w:history="1">
        <w:r w:rsidRPr="00C7516E">
          <w:rPr>
            <w:rStyle w:val="a8"/>
            <w:color w:val="000000"/>
            <w:sz w:val="22"/>
            <w:szCs w:val="22"/>
            <w:lang w:val="en-US"/>
          </w:rPr>
          <w:t>kymi</w:t>
        </w:r>
        <w:r w:rsidRPr="00C7516E">
          <w:rPr>
            <w:rStyle w:val="a8"/>
            <w:color w:val="000000"/>
            <w:sz w:val="22"/>
            <w:szCs w:val="22"/>
          </w:rPr>
          <w:t>_</w:t>
        </w:r>
        <w:r w:rsidRPr="00C7516E">
          <w:rPr>
            <w:rStyle w:val="a8"/>
            <w:color w:val="000000"/>
            <w:sz w:val="22"/>
            <w:szCs w:val="22"/>
            <w:lang w:val="en-US"/>
          </w:rPr>
          <w:t>nav</w:t>
        </w:r>
        <w:r w:rsidRPr="00C7516E">
          <w:rPr>
            <w:rStyle w:val="a8"/>
            <w:color w:val="000000"/>
            <w:sz w:val="22"/>
            <w:szCs w:val="22"/>
          </w:rPr>
          <w:t>@</w:t>
        </w:r>
        <w:r w:rsidRPr="00C7516E">
          <w:rPr>
            <w:rStyle w:val="a8"/>
            <w:color w:val="000000"/>
            <w:sz w:val="22"/>
            <w:szCs w:val="22"/>
            <w:lang w:val="en-US"/>
          </w:rPr>
          <w:t>mail</w:t>
        </w:r>
        <w:r w:rsidRPr="00C7516E">
          <w:rPr>
            <w:rStyle w:val="a8"/>
            <w:color w:val="000000"/>
            <w:sz w:val="22"/>
            <w:szCs w:val="22"/>
          </w:rPr>
          <w:t>.</w:t>
        </w:r>
        <w:r w:rsidRPr="00C7516E">
          <w:rPr>
            <w:rStyle w:val="a8"/>
            <w:color w:val="000000"/>
            <w:sz w:val="22"/>
            <w:szCs w:val="22"/>
            <w:lang w:val="en-US"/>
          </w:rPr>
          <w:t>ru</w:t>
        </w:r>
      </w:hyperlink>
      <w:r w:rsidRPr="00C7516E">
        <w:rPr>
          <w:color w:val="000000"/>
          <w:sz w:val="22"/>
          <w:szCs w:val="22"/>
        </w:rPr>
        <w:t>,(883175)5-88-41.</w:t>
      </w:r>
    </w:p>
    <w:p w:rsidR="00CE1243" w:rsidRDefault="00CE1243" w:rsidP="00CE1243">
      <w:pPr>
        <w:tabs>
          <w:tab w:val="left" w:pos="2715"/>
        </w:tabs>
        <w:rPr>
          <w:sz w:val="24"/>
          <w:szCs w:val="24"/>
        </w:rPr>
      </w:pPr>
    </w:p>
    <w:p w:rsidR="00CE1243" w:rsidRDefault="00CE1243" w:rsidP="00CE1243">
      <w:pPr>
        <w:tabs>
          <w:tab w:val="left" w:pos="2715"/>
        </w:tabs>
        <w:rPr>
          <w:sz w:val="24"/>
          <w:szCs w:val="24"/>
        </w:rPr>
      </w:pPr>
    </w:p>
    <w:p w:rsidR="00CE1243" w:rsidRDefault="00CE1243" w:rsidP="00CE1243">
      <w:pPr>
        <w:tabs>
          <w:tab w:val="left" w:pos="2715"/>
        </w:tabs>
        <w:rPr>
          <w:sz w:val="24"/>
          <w:szCs w:val="24"/>
        </w:rPr>
      </w:pPr>
    </w:p>
    <w:p w:rsidR="00CE1243" w:rsidRDefault="00CE1243" w:rsidP="00CE1243">
      <w:pPr>
        <w:tabs>
          <w:tab w:val="left" w:pos="2715"/>
        </w:tabs>
        <w:rPr>
          <w:sz w:val="24"/>
          <w:szCs w:val="24"/>
        </w:rPr>
      </w:pPr>
    </w:p>
    <w:p w:rsidR="00E63A5B" w:rsidRDefault="00E63A5B" w:rsidP="00CE1243">
      <w:pPr>
        <w:tabs>
          <w:tab w:val="left" w:pos="2715"/>
        </w:tabs>
        <w:rPr>
          <w:sz w:val="24"/>
          <w:szCs w:val="24"/>
        </w:rPr>
      </w:pPr>
    </w:p>
    <w:p w:rsidR="00E63A5B" w:rsidRPr="00E63A5B" w:rsidRDefault="00E63A5B" w:rsidP="00E63A5B">
      <w:pPr>
        <w:rPr>
          <w:sz w:val="24"/>
          <w:szCs w:val="24"/>
        </w:rPr>
      </w:pPr>
    </w:p>
    <w:p w:rsidR="00E63A5B" w:rsidRPr="00E63A5B" w:rsidRDefault="00E63A5B" w:rsidP="00E63A5B">
      <w:pPr>
        <w:rPr>
          <w:sz w:val="24"/>
          <w:szCs w:val="24"/>
        </w:rPr>
      </w:pPr>
    </w:p>
    <w:p w:rsidR="00E63A5B" w:rsidRPr="00E63A5B" w:rsidRDefault="00E63A5B" w:rsidP="00E63A5B">
      <w:pPr>
        <w:rPr>
          <w:sz w:val="24"/>
          <w:szCs w:val="24"/>
        </w:rPr>
      </w:pPr>
    </w:p>
    <w:p w:rsidR="00E63A5B" w:rsidRPr="00E63A5B" w:rsidRDefault="00E63A5B" w:rsidP="00E63A5B">
      <w:pPr>
        <w:rPr>
          <w:sz w:val="24"/>
          <w:szCs w:val="24"/>
        </w:rPr>
      </w:pPr>
    </w:p>
    <w:p w:rsidR="00E63A5B" w:rsidRPr="00E63A5B" w:rsidRDefault="00E63A5B" w:rsidP="00E63A5B">
      <w:pPr>
        <w:rPr>
          <w:sz w:val="24"/>
          <w:szCs w:val="24"/>
        </w:rPr>
      </w:pPr>
    </w:p>
    <w:p w:rsidR="00E63A5B" w:rsidRPr="00E63A5B" w:rsidRDefault="00E63A5B" w:rsidP="00E63A5B">
      <w:pPr>
        <w:rPr>
          <w:sz w:val="24"/>
          <w:szCs w:val="24"/>
        </w:rPr>
      </w:pPr>
    </w:p>
    <w:p w:rsidR="00E63A5B" w:rsidRDefault="00E63A5B" w:rsidP="00E63A5B">
      <w:pPr>
        <w:rPr>
          <w:sz w:val="24"/>
          <w:szCs w:val="24"/>
        </w:rPr>
      </w:pPr>
    </w:p>
    <w:p w:rsidR="00D27884" w:rsidRDefault="00D27884" w:rsidP="00E63A5B">
      <w:pPr>
        <w:rPr>
          <w:sz w:val="24"/>
          <w:szCs w:val="24"/>
        </w:rPr>
      </w:pPr>
    </w:p>
    <w:p w:rsidR="00D27884" w:rsidRDefault="00D27884" w:rsidP="00E63A5B">
      <w:pPr>
        <w:rPr>
          <w:sz w:val="24"/>
          <w:szCs w:val="24"/>
        </w:rPr>
      </w:pPr>
    </w:p>
    <w:p w:rsidR="00D27884" w:rsidRPr="00E63A5B" w:rsidRDefault="00D27884" w:rsidP="00E63A5B">
      <w:pPr>
        <w:rPr>
          <w:sz w:val="24"/>
          <w:szCs w:val="24"/>
        </w:rPr>
      </w:pPr>
    </w:p>
    <w:p w:rsidR="00E63A5B" w:rsidRPr="00E63A5B" w:rsidRDefault="00E63A5B" w:rsidP="00E63A5B">
      <w:pPr>
        <w:rPr>
          <w:sz w:val="24"/>
          <w:szCs w:val="24"/>
        </w:rPr>
      </w:pPr>
    </w:p>
    <w:p w:rsidR="00E63A5B" w:rsidRDefault="00E63A5B" w:rsidP="00E63A5B">
      <w:pPr>
        <w:rPr>
          <w:sz w:val="24"/>
          <w:szCs w:val="24"/>
        </w:rPr>
      </w:pPr>
    </w:p>
    <w:p w:rsidR="00E63A5B" w:rsidRDefault="00E63A5B" w:rsidP="00E63A5B">
      <w:pPr>
        <w:rPr>
          <w:sz w:val="24"/>
          <w:szCs w:val="24"/>
        </w:rPr>
      </w:pPr>
      <w:r>
        <w:rPr>
          <w:sz w:val="24"/>
          <w:szCs w:val="24"/>
        </w:rPr>
        <w:t xml:space="preserve">        </w:t>
      </w:r>
    </w:p>
    <w:p w:rsidR="00D27884" w:rsidRPr="00C3724B" w:rsidRDefault="00D27884" w:rsidP="00D27884">
      <w:pPr>
        <w:jc w:val="both"/>
        <w:rPr>
          <w:sz w:val="28"/>
          <w:szCs w:val="28"/>
        </w:rPr>
      </w:pPr>
    </w:p>
    <w:sectPr w:rsidR="00D27884" w:rsidRPr="00C3724B" w:rsidSect="009E0CD7">
      <w:pgSz w:w="11907" w:h="16840" w:code="9"/>
      <w:pgMar w:top="1134" w:right="567" w:bottom="709"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5A71A5"/>
    <w:multiLevelType w:val="hybridMultilevel"/>
    <w:tmpl w:val="B30C841A"/>
    <w:lvl w:ilvl="0" w:tplc="BE3C8C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971C63"/>
    <w:rsid w:val="00003859"/>
    <w:rsid w:val="00046B75"/>
    <w:rsid w:val="000B44D3"/>
    <w:rsid w:val="000E49AD"/>
    <w:rsid w:val="000E4A7F"/>
    <w:rsid w:val="000F40E2"/>
    <w:rsid w:val="001527A6"/>
    <w:rsid w:val="0017379B"/>
    <w:rsid w:val="001A6591"/>
    <w:rsid w:val="0020085B"/>
    <w:rsid w:val="00222EEA"/>
    <w:rsid w:val="00252CAC"/>
    <w:rsid w:val="00253590"/>
    <w:rsid w:val="00287B68"/>
    <w:rsid w:val="002D43F3"/>
    <w:rsid w:val="002E0470"/>
    <w:rsid w:val="002E1A89"/>
    <w:rsid w:val="002F463E"/>
    <w:rsid w:val="003004BB"/>
    <w:rsid w:val="0034330A"/>
    <w:rsid w:val="00380066"/>
    <w:rsid w:val="00393AE3"/>
    <w:rsid w:val="003A61CC"/>
    <w:rsid w:val="003D126D"/>
    <w:rsid w:val="003E5D28"/>
    <w:rsid w:val="003E6732"/>
    <w:rsid w:val="00405563"/>
    <w:rsid w:val="0042361E"/>
    <w:rsid w:val="0045294B"/>
    <w:rsid w:val="00452B52"/>
    <w:rsid w:val="004C069F"/>
    <w:rsid w:val="004C17FA"/>
    <w:rsid w:val="004C2467"/>
    <w:rsid w:val="004D7487"/>
    <w:rsid w:val="004E2116"/>
    <w:rsid w:val="004E4E03"/>
    <w:rsid w:val="004F07F7"/>
    <w:rsid w:val="004F118F"/>
    <w:rsid w:val="00555C8A"/>
    <w:rsid w:val="005D61C8"/>
    <w:rsid w:val="005F07DB"/>
    <w:rsid w:val="00605E38"/>
    <w:rsid w:val="006110F4"/>
    <w:rsid w:val="0062108C"/>
    <w:rsid w:val="00637C92"/>
    <w:rsid w:val="0066628D"/>
    <w:rsid w:val="006852C2"/>
    <w:rsid w:val="006B47DF"/>
    <w:rsid w:val="006E3ACA"/>
    <w:rsid w:val="006E6283"/>
    <w:rsid w:val="0070363B"/>
    <w:rsid w:val="00704E39"/>
    <w:rsid w:val="00720DD7"/>
    <w:rsid w:val="00721055"/>
    <w:rsid w:val="00724381"/>
    <w:rsid w:val="007259C8"/>
    <w:rsid w:val="00750A3E"/>
    <w:rsid w:val="00751315"/>
    <w:rsid w:val="007936C8"/>
    <w:rsid w:val="007B230E"/>
    <w:rsid w:val="007E4373"/>
    <w:rsid w:val="007E4C0E"/>
    <w:rsid w:val="007E5928"/>
    <w:rsid w:val="008015C3"/>
    <w:rsid w:val="0081537C"/>
    <w:rsid w:val="00835011"/>
    <w:rsid w:val="008364D3"/>
    <w:rsid w:val="0085683C"/>
    <w:rsid w:val="00872DA3"/>
    <w:rsid w:val="00896007"/>
    <w:rsid w:val="009106F8"/>
    <w:rsid w:val="00916FBE"/>
    <w:rsid w:val="00944EBE"/>
    <w:rsid w:val="00971C63"/>
    <w:rsid w:val="0099294D"/>
    <w:rsid w:val="009A0F07"/>
    <w:rsid w:val="009C14F4"/>
    <w:rsid w:val="009E0CD7"/>
    <w:rsid w:val="00A1541F"/>
    <w:rsid w:val="00A3049E"/>
    <w:rsid w:val="00A53C42"/>
    <w:rsid w:val="00A66788"/>
    <w:rsid w:val="00A84398"/>
    <w:rsid w:val="00A905A7"/>
    <w:rsid w:val="00AA0BB8"/>
    <w:rsid w:val="00AC2658"/>
    <w:rsid w:val="00AD168B"/>
    <w:rsid w:val="00AD6054"/>
    <w:rsid w:val="00AF1AA6"/>
    <w:rsid w:val="00B21408"/>
    <w:rsid w:val="00B91661"/>
    <w:rsid w:val="00BE0422"/>
    <w:rsid w:val="00BE1613"/>
    <w:rsid w:val="00C137E7"/>
    <w:rsid w:val="00C27D45"/>
    <w:rsid w:val="00C33B90"/>
    <w:rsid w:val="00C34AD5"/>
    <w:rsid w:val="00C3724B"/>
    <w:rsid w:val="00C434D7"/>
    <w:rsid w:val="00C520BE"/>
    <w:rsid w:val="00C578F9"/>
    <w:rsid w:val="00C66132"/>
    <w:rsid w:val="00C7516E"/>
    <w:rsid w:val="00CD3333"/>
    <w:rsid w:val="00CE1243"/>
    <w:rsid w:val="00D27884"/>
    <w:rsid w:val="00D36EE7"/>
    <w:rsid w:val="00D52CF7"/>
    <w:rsid w:val="00D75A5D"/>
    <w:rsid w:val="00D76D64"/>
    <w:rsid w:val="00DD5CB1"/>
    <w:rsid w:val="00DF30A3"/>
    <w:rsid w:val="00DF6ABF"/>
    <w:rsid w:val="00E006F2"/>
    <w:rsid w:val="00E4514F"/>
    <w:rsid w:val="00E63A5B"/>
    <w:rsid w:val="00EB3F52"/>
    <w:rsid w:val="00EB4F6E"/>
    <w:rsid w:val="00EC444F"/>
    <w:rsid w:val="00F07B59"/>
    <w:rsid w:val="00F12820"/>
    <w:rsid w:val="00F40760"/>
    <w:rsid w:val="00F87D89"/>
    <w:rsid w:val="00FB1795"/>
    <w:rsid w:val="00FC60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1C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71C63"/>
    <w:pPr>
      <w:jc w:val="center"/>
    </w:pPr>
    <w:rPr>
      <w:sz w:val="36"/>
      <w:szCs w:val="36"/>
    </w:rPr>
  </w:style>
  <w:style w:type="character" w:customStyle="1" w:styleId="a4">
    <w:name w:val="Основной текст Знак"/>
    <w:basedOn w:val="a0"/>
    <w:link w:val="a3"/>
    <w:rsid w:val="00971C63"/>
    <w:rPr>
      <w:sz w:val="36"/>
      <w:szCs w:val="36"/>
      <w:lang w:val="ru-RU" w:eastAsia="ru-RU" w:bidi="ar-SA"/>
    </w:rPr>
  </w:style>
  <w:style w:type="paragraph" w:styleId="a5">
    <w:name w:val="Body Text Indent"/>
    <w:basedOn w:val="a"/>
    <w:link w:val="a6"/>
    <w:rsid w:val="00971C63"/>
    <w:pPr>
      <w:jc w:val="both"/>
    </w:pPr>
    <w:rPr>
      <w:sz w:val="28"/>
      <w:szCs w:val="28"/>
    </w:rPr>
  </w:style>
  <w:style w:type="character" w:customStyle="1" w:styleId="a6">
    <w:name w:val="Основной текст с отступом Знак"/>
    <w:basedOn w:val="a0"/>
    <w:link w:val="a5"/>
    <w:rsid w:val="00971C63"/>
    <w:rPr>
      <w:sz w:val="28"/>
      <w:szCs w:val="28"/>
      <w:lang w:val="ru-RU" w:eastAsia="ru-RU" w:bidi="ar-SA"/>
    </w:rPr>
  </w:style>
  <w:style w:type="paragraph" w:styleId="2">
    <w:name w:val="Body Text 2"/>
    <w:basedOn w:val="a"/>
    <w:link w:val="20"/>
    <w:rsid w:val="00971C63"/>
    <w:pPr>
      <w:jc w:val="both"/>
    </w:pPr>
    <w:rPr>
      <w:sz w:val="28"/>
    </w:rPr>
  </w:style>
  <w:style w:type="character" w:customStyle="1" w:styleId="20">
    <w:name w:val="Основной текст 2 Знак"/>
    <w:basedOn w:val="a0"/>
    <w:link w:val="2"/>
    <w:rsid w:val="00971C63"/>
    <w:rPr>
      <w:sz w:val="28"/>
      <w:lang w:val="ru-RU" w:eastAsia="ru-RU" w:bidi="ar-SA"/>
    </w:rPr>
  </w:style>
  <w:style w:type="paragraph" w:styleId="a7">
    <w:name w:val="Block Text"/>
    <w:basedOn w:val="a"/>
    <w:rsid w:val="00971C63"/>
    <w:pPr>
      <w:ind w:left="-567" w:right="-99" w:firstLine="993"/>
    </w:pPr>
    <w:rPr>
      <w:rFonts w:ascii="Webdings" w:eastAsia="Webdings" w:hAnsi="Webdings"/>
      <w:color w:val="000000"/>
      <w:sz w:val="28"/>
    </w:rPr>
  </w:style>
  <w:style w:type="character" w:styleId="a8">
    <w:name w:val="Hyperlink"/>
    <w:basedOn w:val="a0"/>
    <w:rsid w:val="00971C63"/>
    <w:rPr>
      <w:color w:val="0000FF"/>
      <w:u w:val="single"/>
    </w:rPr>
  </w:style>
  <w:style w:type="paragraph" w:customStyle="1" w:styleId="ConsPlusNormal">
    <w:name w:val="ConsPlusNormal"/>
    <w:rsid w:val="00971C63"/>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ymi_nav@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470</TotalTime>
  <Pages>3</Pages>
  <Words>1049</Words>
  <Characters>5981</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Информационный бюллетень №11</vt:lpstr>
    </vt:vector>
  </TitlesOfParts>
  <Company>MoBIL GROUP</Company>
  <LinksUpToDate>false</LinksUpToDate>
  <CharactersWithSpaces>7016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бюллетень №11</dc:title>
  <dc:creator>Admin</dc:creator>
  <cp:lastModifiedBy>admin</cp:lastModifiedBy>
  <cp:revision>42</cp:revision>
  <cp:lastPrinted>2019-11-25T05:33:00Z</cp:lastPrinted>
  <dcterms:created xsi:type="dcterms:W3CDTF">2017-12-25T06:37:00Z</dcterms:created>
  <dcterms:modified xsi:type="dcterms:W3CDTF">2019-11-25T05:34:00Z</dcterms:modified>
</cp:coreProperties>
</file>